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1A7BE8" w14:textId="540165F0" w:rsidR="006F44C9" w:rsidRPr="004635B2" w:rsidRDefault="006F44C9" w:rsidP="006F44C9">
      <w:pPr>
        <w:pStyle w:val="CRCoverPage"/>
        <w:tabs>
          <w:tab w:val="right" w:pos="9360"/>
        </w:tabs>
        <w:spacing w:after="0"/>
        <w:rPr>
          <w:rFonts w:eastAsiaTheme="minorEastAsia"/>
          <w:b/>
          <w:i/>
          <w:noProof/>
          <w:sz w:val="28"/>
          <w:lang w:eastAsia="ko-KR"/>
        </w:rPr>
      </w:pPr>
      <w:r>
        <w:rPr>
          <w:b/>
          <w:noProof/>
          <w:sz w:val="24"/>
        </w:rPr>
        <w:t>3GPP TSG-</w:t>
      </w:r>
      <w:r>
        <w:rPr>
          <w:rFonts w:hint="eastAsia"/>
          <w:b/>
          <w:noProof/>
          <w:sz w:val="24"/>
          <w:lang w:eastAsia="ko-KR"/>
        </w:rPr>
        <w:t>WG4</w:t>
      </w:r>
      <w:r>
        <w:rPr>
          <w:b/>
          <w:noProof/>
          <w:sz w:val="24"/>
        </w:rPr>
        <w:t xml:space="preserve"> Meeting #</w:t>
      </w:r>
      <w:r>
        <w:rPr>
          <w:rFonts w:eastAsia="Malgun Gothic" w:hint="eastAsia"/>
          <w:b/>
          <w:noProof/>
          <w:sz w:val="24"/>
          <w:lang w:eastAsia="ko-KR"/>
        </w:rPr>
        <w:t>7</w:t>
      </w:r>
      <w:r>
        <w:rPr>
          <w:rFonts w:eastAsia="Malgun Gothic"/>
          <w:b/>
          <w:noProof/>
          <w:sz w:val="24"/>
          <w:lang w:eastAsia="ko-KR"/>
        </w:rPr>
        <w:t>2</w:t>
      </w:r>
      <w:r>
        <w:rPr>
          <w:b/>
          <w:i/>
          <w:noProof/>
          <w:sz w:val="28"/>
        </w:rPr>
        <w:tab/>
      </w:r>
      <w:r w:rsidRPr="007F57A1">
        <w:rPr>
          <w:rFonts w:hint="eastAsia"/>
          <w:b/>
          <w:noProof/>
          <w:sz w:val="24"/>
          <w:szCs w:val="24"/>
          <w:lang w:eastAsia="ko-KR"/>
        </w:rPr>
        <w:t>R4-</w:t>
      </w:r>
      <w:r w:rsidR="00FA76DB" w:rsidRPr="00FA76DB">
        <w:rPr>
          <w:rFonts w:cs="Arial"/>
          <w:b/>
          <w:sz w:val="22"/>
          <w:lang w:val="en-US"/>
        </w:rPr>
        <w:t xml:space="preserve"> </w:t>
      </w:r>
      <w:r w:rsidR="00FA76DB">
        <w:rPr>
          <w:rFonts w:cs="Arial"/>
          <w:b/>
          <w:sz w:val="22"/>
          <w:lang w:val="en-US"/>
        </w:rPr>
        <w:t>145145</w:t>
      </w:r>
    </w:p>
    <w:p w14:paraId="3A1057E9" w14:textId="77777777" w:rsidR="006F44C9" w:rsidRPr="004635B2" w:rsidRDefault="006F44C9" w:rsidP="006F44C9">
      <w:pPr>
        <w:pStyle w:val="CRCoverPage"/>
        <w:outlineLvl w:val="0"/>
        <w:rPr>
          <w:rFonts w:eastAsiaTheme="minorEastAsia"/>
          <w:b/>
          <w:noProof/>
          <w:sz w:val="24"/>
          <w:lang w:eastAsia="ko-KR"/>
        </w:rPr>
      </w:pPr>
      <w:r>
        <w:rPr>
          <w:rFonts w:eastAsia="Batang"/>
          <w:b/>
          <w:noProof/>
          <w:sz w:val="24"/>
          <w:lang w:eastAsia="ko-KR"/>
        </w:rPr>
        <w:t>Dresden, Germany</w:t>
      </w:r>
      <w:r>
        <w:rPr>
          <w:rFonts w:hint="eastAsia"/>
          <w:b/>
          <w:noProof/>
          <w:sz w:val="24"/>
          <w:lang w:eastAsia="ko-KR"/>
        </w:rPr>
        <w:t>,</w:t>
      </w:r>
      <w:r>
        <w:rPr>
          <w:b/>
          <w:noProof/>
          <w:sz w:val="24"/>
        </w:rPr>
        <w:t xml:space="preserve"> </w:t>
      </w:r>
      <w:r>
        <w:rPr>
          <w:rFonts w:eastAsiaTheme="minorEastAsia" w:hint="eastAsia"/>
          <w:b/>
          <w:noProof/>
          <w:sz w:val="24"/>
          <w:lang w:eastAsia="ko-KR"/>
        </w:rPr>
        <w:t>1</w:t>
      </w:r>
      <w:r>
        <w:rPr>
          <w:rFonts w:eastAsiaTheme="minorEastAsia"/>
          <w:b/>
          <w:noProof/>
          <w:sz w:val="24"/>
          <w:lang w:eastAsia="ko-KR"/>
        </w:rPr>
        <w:t>8</w:t>
      </w:r>
      <w:r w:rsidRPr="009873F6">
        <w:rPr>
          <w:rFonts w:eastAsiaTheme="minorEastAsia"/>
          <w:b/>
          <w:noProof/>
          <w:sz w:val="24"/>
          <w:vertAlign w:val="superscript"/>
          <w:lang w:eastAsia="ko-KR"/>
        </w:rPr>
        <w:t>th</w:t>
      </w:r>
      <w:r>
        <w:rPr>
          <w:rFonts w:eastAsiaTheme="minorEastAsia" w:hint="eastAsia"/>
          <w:b/>
          <w:noProof/>
          <w:sz w:val="24"/>
          <w:lang w:eastAsia="ko-KR"/>
        </w:rPr>
        <w:t xml:space="preserve"> </w:t>
      </w:r>
      <w:r>
        <w:rPr>
          <w:b/>
          <w:noProof/>
          <w:sz w:val="24"/>
          <w:lang w:eastAsia="ko-KR"/>
        </w:rPr>
        <w:t>–</w:t>
      </w:r>
      <w:r w:rsidRPr="000802C3">
        <w:rPr>
          <w:rFonts w:hint="eastAsia"/>
          <w:b/>
          <w:noProof/>
          <w:sz w:val="24"/>
          <w:lang w:eastAsia="ko-KR"/>
        </w:rPr>
        <w:t xml:space="preserve"> </w:t>
      </w:r>
      <w:r>
        <w:rPr>
          <w:rFonts w:eastAsia="Malgun Gothic"/>
          <w:b/>
          <w:noProof/>
          <w:sz w:val="24"/>
          <w:lang w:eastAsia="ko-KR"/>
        </w:rPr>
        <w:t>22</w:t>
      </w:r>
      <w:r w:rsidRPr="009873F6">
        <w:rPr>
          <w:rFonts w:eastAsia="Malgun Gothic"/>
          <w:b/>
          <w:noProof/>
          <w:sz w:val="24"/>
          <w:vertAlign w:val="superscript"/>
          <w:lang w:eastAsia="ko-KR"/>
        </w:rPr>
        <w:t>nd</w:t>
      </w:r>
      <w:r w:rsidRPr="00223DCA">
        <w:rPr>
          <w:rFonts w:hint="eastAsia"/>
          <w:b/>
          <w:noProof/>
          <w:sz w:val="24"/>
          <w:lang w:eastAsia="ko-KR"/>
        </w:rPr>
        <w:t xml:space="preserve"> </w:t>
      </w:r>
      <w:r>
        <w:rPr>
          <w:rFonts w:eastAsiaTheme="minorEastAsia"/>
          <w:b/>
          <w:noProof/>
          <w:sz w:val="24"/>
          <w:lang w:eastAsia="ko-KR"/>
        </w:rPr>
        <w:t>August</w:t>
      </w:r>
      <w:r w:rsidRPr="0011455D">
        <w:rPr>
          <w:rFonts w:hint="eastAsia"/>
          <w:b/>
          <w:noProof/>
          <w:sz w:val="24"/>
          <w:lang w:eastAsia="ko-KR"/>
        </w:rPr>
        <w:t xml:space="preserve"> 201</w:t>
      </w:r>
      <w:r>
        <w:rPr>
          <w:rFonts w:eastAsiaTheme="minorEastAsia" w:hint="eastAsia"/>
          <w:b/>
          <w:noProof/>
          <w:sz w:val="24"/>
          <w:lang w:eastAsia="ko-KR"/>
        </w:rPr>
        <w:t>4</w:t>
      </w:r>
    </w:p>
    <w:p w14:paraId="6034F0D2" w14:textId="77777777" w:rsidR="00DF7315" w:rsidRPr="00A10868" w:rsidRDefault="00DF7315" w:rsidP="00DF7315">
      <w:pPr>
        <w:spacing w:after="0"/>
        <w:rPr>
          <w:rFonts w:ascii="Arial" w:hAnsi="Arial"/>
          <w:noProof/>
          <w:sz w:val="24"/>
          <w:szCs w:val="24"/>
          <w:lang w:eastAsia="ko-KR"/>
        </w:rPr>
      </w:pPr>
    </w:p>
    <w:p w14:paraId="6034F0D3" w14:textId="63D1DC30" w:rsidR="00DF7315" w:rsidRPr="00355ACF" w:rsidRDefault="00DF7315" w:rsidP="00DF7315">
      <w:pPr>
        <w:tabs>
          <w:tab w:val="left" w:pos="2268"/>
        </w:tabs>
        <w:rPr>
          <w:rFonts w:ascii="Arial" w:hAnsi="Arial" w:cs="Arial"/>
          <w:sz w:val="24"/>
          <w:szCs w:val="24"/>
          <w:lang w:eastAsia="ko-KR"/>
        </w:rPr>
      </w:pPr>
      <w:r w:rsidRPr="00355ACF">
        <w:rPr>
          <w:rFonts w:ascii="Arial" w:hAnsi="Arial" w:cs="Arial"/>
          <w:b/>
          <w:sz w:val="24"/>
          <w:szCs w:val="24"/>
        </w:rPr>
        <w:t>Agenda item:</w:t>
      </w:r>
      <w:r w:rsidRPr="00355ACF">
        <w:rPr>
          <w:rFonts w:ascii="Arial" w:hAnsi="Arial" w:cs="Arial"/>
          <w:sz w:val="24"/>
          <w:szCs w:val="24"/>
        </w:rPr>
        <w:t xml:space="preserve"> </w:t>
      </w:r>
      <w:r w:rsidRPr="00355ACF">
        <w:rPr>
          <w:rFonts w:ascii="Arial" w:hAnsi="Arial" w:cs="Arial"/>
          <w:sz w:val="24"/>
          <w:szCs w:val="24"/>
        </w:rPr>
        <w:tab/>
      </w:r>
      <w:r w:rsidR="00686F29">
        <w:rPr>
          <w:rFonts w:ascii="Arial" w:hAnsi="Arial" w:cs="Arial"/>
          <w:sz w:val="24"/>
          <w:szCs w:val="24"/>
        </w:rPr>
        <w:t>7.8.2</w:t>
      </w:r>
    </w:p>
    <w:p w14:paraId="6034F0D4" w14:textId="77777777" w:rsidR="00DF7315" w:rsidRPr="00355ACF" w:rsidRDefault="00DF7315" w:rsidP="00DF7315">
      <w:pPr>
        <w:tabs>
          <w:tab w:val="left" w:pos="2268"/>
        </w:tabs>
        <w:rPr>
          <w:rFonts w:ascii="Arial" w:hAnsi="Arial" w:cs="Arial"/>
          <w:sz w:val="24"/>
          <w:szCs w:val="24"/>
          <w:lang w:eastAsia="ko-KR"/>
        </w:rPr>
      </w:pPr>
      <w:r w:rsidRPr="00355ACF">
        <w:rPr>
          <w:rFonts w:ascii="Arial" w:hAnsi="Arial" w:cs="Arial"/>
          <w:b/>
          <w:sz w:val="24"/>
          <w:szCs w:val="24"/>
        </w:rPr>
        <w:t>Source:</w:t>
      </w:r>
      <w:r w:rsidRPr="00355ACF">
        <w:rPr>
          <w:rFonts w:ascii="Arial" w:hAnsi="Arial" w:cs="Arial"/>
          <w:sz w:val="24"/>
          <w:szCs w:val="24"/>
        </w:rPr>
        <w:t xml:space="preserve"> </w:t>
      </w:r>
      <w:r w:rsidRPr="00355ACF">
        <w:rPr>
          <w:rFonts w:ascii="Arial" w:hAnsi="Arial" w:cs="Arial"/>
          <w:sz w:val="24"/>
          <w:szCs w:val="24"/>
        </w:rPr>
        <w:tab/>
        <w:t>Q</w:t>
      </w:r>
      <w:r w:rsidRPr="00355ACF">
        <w:rPr>
          <w:rFonts w:ascii="Arial" w:hAnsi="Arial" w:cs="Arial" w:hint="eastAsia"/>
          <w:sz w:val="24"/>
          <w:szCs w:val="24"/>
          <w:lang w:eastAsia="ko-KR"/>
        </w:rPr>
        <w:t>ualcomm Incorporated</w:t>
      </w:r>
    </w:p>
    <w:p w14:paraId="6034F0D5" w14:textId="465C0C08" w:rsidR="00DF7315" w:rsidRPr="006F7DDF" w:rsidRDefault="00DF7315" w:rsidP="00DF7315">
      <w:pPr>
        <w:tabs>
          <w:tab w:val="left" w:pos="2268"/>
        </w:tabs>
        <w:ind w:left="2265" w:hanging="2265"/>
        <w:rPr>
          <w:rFonts w:ascii="Arial" w:hAnsi="Arial" w:cs="Arial"/>
          <w:sz w:val="24"/>
          <w:szCs w:val="24"/>
          <w:lang w:val="en-US" w:eastAsia="ko-KR"/>
        </w:rPr>
      </w:pPr>
      <w:r w:rsidRPr="00355ACF">
        <w:rPr>
          <w:rFonts w:ascii="Arial" w:hAnsi="Arial" w:cs="Arial"/>
          <w:b/>
          <w:sz w:val="24"/>
          <w:szCs w:val="24"/>
        </w:rPr>
        <w:t xml:space="preserve">Title: </w:t>
      </w:r>
      <w:r w:rsidRPr="00355ACF">
        <w:rPr>
          <w:rFonts w:ascii="Arial" w:hAnsi="Arial" w:cs="Arial"/>
          <w:b/>
          <w:sz w:val="24"/>
          <w:szCs w:val="24"/>
        </w:rPr>
        <w:tab/>
      </w:r>
      <w:r w:rsidR="004619E5" w:rsidRPr="004619E5">
        <w:rPr>
          <w:rFonts w:ascii="Arial" w:hAnsi="Arial" w:cs="Arial"/>
          <w:sz w:val="24"/>
          <w:szCs w:val="24"/>
          <w:lang w:eastAsia="ko-KR"/>
        </w:rPr>
        <w:t>Further discussion on measurement requirements to monitor additional carriers in CELL_DCH/CELL_FACH states</w:t>
      </w:r>
    </w:p>
    <w:p w14:paraId="6034F0D6" w14:textId="77777777" w:rsidR="00DF7315" w:rsidRPr="00355ACF" w:rsidRDefault="00DF7315" w:rsidP="00DF7315">
      <w:pPr>
        <w:tabs>
          <w:tab w:val="left" w:pos="2268"/>
        </w:tabs>
        <w:ind w:left="2265" w:hanging="2265"/>
        <w:rPr>
          <w:rFonts w:ascii="Arial" w:hAnsi="Arial" w:cs="Arial"/>
          <w:sz w:val="24"/>
          <w:szCs w:val="24"/>
          <w:lang w:eastAsia="ko-KR"/>
        </w:rPr>
      </w:pPr>
      <w:r w:rsidRPr="00355ACF">
        <w:rPr>
          <w:rFonts w:ascii="Arial" w:hAnsi="Arial" w:cs="Arial"/>
          <w:b/>
          <w:sz w:val="24"/>
          <w:szCs w:val="24"/>
        </w:rPr>
        <w:t>Document for:</w:t>
      </w:r>
      <w:r w:rsidRPr="00355ACF">
        <w:rPr>
          <w:rFonts w:ascii="Arial" w:hAnsi="Arial" w:cs="Arial"/>
          <w:sz w:val="24"/>
          <w:szCs w:val="24"/>
        </w:rPr>
        <w:tab/>
      </w:r>
      <w:bookmarkStart w:id="0" w:name="DocumentFor"/>
      <w:bookmarkEnd w:id="0"/>
      <w:r>
        <w:rPr>
          <w:rFonts w:ascii="Arial" w:hAnsi="Arial" w:cs="Arial" w:hint="eastAsia"/>
          <w:sz w:val="24"/>
          <w:szCs w:val="24"/>
          <w:lang w:eastAsia="ko-KR"/>
        </w:rPr>
        <w:t>Discussion</w:t>
      </w:r>
      <w:r w:rsidR="00D467BC">
        <w:rPr>
          <w:rFonts w:ascii="Arial" w:hAnsi="Arial" w:cs="Arial"/>
          <w:sz w:val="24"/>
          <w:szCs w:val="24"/>
          <w:lang w:eastAsia="ko-KR"/>
        </w:rPr>
        <w:t xml:space="preserve"> and Approval</w:t>
      </w:r>
    </w:p>
    <w:p w14:paraId="6034F0D7" w14:textId="13C35CDB" w:rsidR="00DF7315" w:rsidRDefault="00373E2A" w:rsidP="00373E2A">
      <w:pPr>
        <w:pStyle w:val="Heading1"/>
        <w:rPr>
          <w:lang w:eastAsia="ko-KR"/>
        </w:rPr>
      </w:pPr>
      <w:r>
        <w:rPr>
          <w:lang w:val="en-US" w:eastAsia="ko-KR"/>
        </w:rPr>
        <w:t>1</w:t>
      </w:r>
      <w:r w:rsidR="00DF7315">
        <w:rPr>
          <w:rFonts w:hint="eastAsia"/>
          <w:lang w:val="en-US" w:eastAsia="ko-KR"/>
        </w:rPr>
        <w:tab/>
      </w:r>
      <w:r w:rsidR="00732954">
        <w:rPr>
          <w:lang w:val="en-US" w:eastAsia="ko-KR"/>
        </w:rPr>
        <w:t>Introduction</w:t>
      </w:r>
      <w:r w:rsidR="00BA43C5">
        <w:rPr>
          <w:lang w:val="en-US" w:eastAsia="ko-KR"/>
        </w:rPr>
        <w:t xml:space="preserve"> </w:t>
      </w:r>
    </w:p>
    <w:p w14:paraId="45B8517F" w14:textId="77777777" w:rsidR="00EE7B37" w:rsidRDefault="00CC288E" w:rsidP="00987B66">
      <w:pPr>
        <w:rPr>
          <w:lang w:eastAsia="zh-CN"/>
        </w:rPr>
      </w:pPr>
      <w:r>
        <w:rPr>
          <w:lang w:eastAsia="zh-CN"/>
        </w:rPr>
        <w:t xml:space="preserve">In RAN4#71, </w:t>
      </w:r>
      <w:r w:rsidR="00B75239">
        <w:rPr>
          <w:lang w:eastAsia="zh-CN"/>
        </w:rPr>
        <w:t>two</w:t>
      </w:r>
      <w:r w:rsidRPr="00CC288E">
        <w:rPr>
          <w:lang w:eastAsia="zh-CN"/>
        </w:rPr>
        <w:t xml:space="preserve"> key agreements </w:t>
      </w:r>
      <w:r w:rsidR="00B75239">
        <w:rPr>
          <w:lang w:eastAsia="zh-CN"/>
        </w:rPr>
        <w:t>were</w:t>
      </w:r>
      <w:r w:rsidRPr="00CC288E">
        <w:rPr>
          <w:lang w:eastAsia="zh-CN"/>
        </w:rPr>
        <w:t xml:space="preserve"> that UTRA shall signal the scale factor for requirements relaxation in CELL_FACH and CELL_DCH</w:t>
      </w:r>
      <w:r w:rsidR="00C7679B">
        <w:rPr>
          <w:lang w:eastAsia="zh-CN"/>
        </w:rPr>
        <w:t>,</w:t>
      </w:r>
      <w:r w:rsidRPr="00CC288E">
        <w:rPr>
          <w:lang w:eastAsia="zh-CN"/>
        </w:rPr>
        <w:t xml:space="preserve"> </w:t>
      </w:r>
      <w:r w:rsidR="00133846">
        <w:rPr>
          <w:lang w:eastAsia="zh-CN"/>
        </w:rPr>
        <w:t>and</w:t>
      </w:r>
      <w:r w:rsidR="00C7679B">
        <w:rPr>
          <w:lang w:eastAsia="zh-CN"/>
        </w:rPr>
        <w:t>,</w:t>
      </w:r>
      <w:r w:rsidRPr="00CC288E">
        <w:rPr>
          <w:lang w:eastAsia="zh-CN"/>
        </w:rPr>
        <w:t xml:space="preserve"> the scale factor can b</w:t>
      </w:r>
      <w:bookmarkStart w:id="1" w:name="_GoBack"/>
      <w:bookmarkEnd w:id="1"/>
      <w:r w:rsidRPr="00CC288E">
        <w:rPr>
          <w:lang w:eastAsia="zh-CN"/>
        </w:rPr>
        <w:t xml:space="preserve">e fixed for Idle/CELL_PCH/URA_PCH. At most four scaling factor settings would be necessary for explicitly signalling in CELL_FACH and CELL_DCH which translates to 2 bits of signalling. </w:t>
      </w:r>
      <w:r w:rsidR="00F5220D" w:rsidRPr="00987B66">
        <w:rPr>
          <w:lang w:eastAsia="zh-CN"/>
        </w:rPr>
        <w:t xml:space="preserve">RAN4 agreed to explore whether 3 scale factor options are good enough or whether we need 4 scale factor options in CELL_FACH and CELL_DCH. </w:t>
      </w:r>
    </w:p>
    <w:p w14:paraId="619221D5" w14:textId="701D393F" w:rsidR="003C4BE5" w:rsidRDefault="006F44C9" w:rsidP="003C4BE5">
      <w:pPr>
        <w:rPr>
          <w:lang w:val="x-none" w:eastAsia="ja-JP"/>
        </w:rPr>
      </w:pPr>
      <w:r>
        <w:rPr>
          <w:lang w:eastAsia="zh-CN"/>
        </w:rPr>
        <w:t xml:space="preserve">In </w:t>
      </w:r>
      <w:r w:rsidRPr="006F44C9">
        <w:rPr>
          <w:bCs/>
          <w:lang w:eastAsia="ko-KR"/>
        </w:rPr>
        <w:t>RAN4 #7</w:t>
      </w:r>
      <w:r w:rsidRPr="006F44C9">
        <w:rPr>
          <w:rFonts w:hint="eastAsia"/>
          <w:bCs/>
          <w:lang w:eastAsia="ko-KR"/>
        </w:rPr>
        <w:t>1</w:t>
      </w:r>
      <w:r w:rsidR="00D47BBC">
        <w:rPr>
          <w:bCs/>
          <w:lang w:eastAsia="ko-KR"/>
        </w:rPr>
        <w:t>AH</w:t>
      </w:r>
      <w:r w:rsidRPr="006F44C9">
        <w:rPr>
          <w:bCs/>
          <w:lang w:eastAsia="ko-KR"/>
        </w:rPr>
        <w:t xml:space="preserve"> </w:t>
      </w:r>
      <w:r>
        <w:rPr>
          <w:rFonts w:hint="eastAsia"/>
          <w:bCs/>
          <w:lang w:eastAsia="ko-KR"/>
        </w:rPr>
        <w:t xml:space="preserve">RRM </w:t>
      </w:r>
      <w:r w:rsidRPr="003C4BE5">
        <w:rPr>
          <w:rFonts w:hint="eastAsia"/>
          <w:lang w:eastAsia="zh-CN"/>
        </w:rPr>
        <w:t>A</w:t>
      </w:r>
      <w:r w:rsidRPr="003C4BE5">
        <w:rPr>
          <w:lang w:eastAsia="zh-CN"/>
        </w:rPr>
        <w:t>dhoc meeting,</w:t>
      </w:r>
      <w:r w:rsidR="003C4BE5" w:rsidRPr="003C4BE5">
        <w:rPr>
          <w:lang w:eastAsia="zh-CN"/>
        </w:rPr>
        <w:t xml:space="preserve"> t</w:t>
      </w:r>
      <w:r w:rsidR="003C4BE5" w:rsidRPr="003C4BE5">
        <w:rPr>
          <w:rFonts w:hint="eastAsia"/>
          <w:lang w:eastAsia="zh-CN"/>
        </w:rPr>
        <w:t>he discussion was on how to define the scaling factor for idle/connected mode, how many carriers should be in each group (</w:t>
      </w:r>
      <w:r w:rsidR="003C4BE5">
        <w:rPr>
          <w:lang w:eastAsia="zh-CN"/>
        </w:rPr>
        <w:t xml:space="preserve">i.e. </w:t>
      </w:r>
      <w:r w:rsidR="003C4BE5" w:rsidRPr="003C4BE5">
        <w:rPr>
          <w:rFonts w:hint="eastAsia"/>
          <w:lang w:eastAsia="zh-CN"/>
        </w:rPr>
        <w:t>normal/reduced performance) and how to differentiate the carriers from each group.</w:t>
      </w:r>
      <w:r w:rsidRPr="003C4BE5">
        <w:rPr>
          <w:lang w:eastAsia="zh-CN"/>
        </w:rPr>
        <w:t xml:space="preserve"> </w:t>
      </w:r>
      <w:r w:rsidR="00E477AF">
        <w:rPr>
          <w:lang w:eastAsia="zh-CN"/>
        </w:rPr>
        <w:t>I</w:t>
      </w:r>
      <w:r w:rsidR="000E7DA5" w:rsidRPr="003C4BE5">
        <w:rPr>
          <w:lang w:eastAsia="zh-CN"/>
        </w:rPr>
        <w:t xml:space="preserve">t has been agreed that the </w:t>
      </w:r>
      <w:r>
        <w:rPr>
          <w:lang w:eastAsia="zh-CN"/>
        </w:rPr>
        <w:t>s</w:t>
      </w:r>
      <w:r w:rsidRPr="002E5ABA">
        <w:rPr>
          <w:lang w:eastAsia="zh-CN"/>
        </w:rPr>
        <w:t>caling factor s=6 shall be used for UTRA</w:t>
      </w:r>
      <w:r w:rsidRPr="002E5ABA">
        <w:rPr>
          <w:lang w:eastAsia="ko-KR"/>
        </w:rPr>
        <w:t xml:space="preserve"> and E-UTRA</w:t>
      </w:r>
      <w:r w:rsidR="004C6595">
        <w:rPr>
          <w:lang w:eastAsia="ko-KR"/>
        </w:rPr>
        <w:t xml:space="preserve"> in</w:t>
      </w:r>
      <w:r w:rsidRPr="002E5ABA">
        <w:rPr>
          <w:lang w:eastAsia="ko-KR"/>
        </w:rPr>
        <w:t xml:space="preserve"> idle mode</w:t>
      </w:r>
      <w:r>
        <w:rPr>
          <w:lang w:eastAsia="zh-CN"/>
        </w:rPr>
        <w:t>. The scale factor set for connected state is still FFS and needs to be finalized in the RAN4#</w:t>
      </w:r>
      <w:r w:rsidR="007D2D0B">
        <w:rPr>
          <w:lang w:eastAsia="zh-CN"/>
        </w:rPr>
        <w:t>72</w:t>
      </w:r>
      <w:r w:rsidR="00C44433">
        <w:rPr>
          <w:lang w:eastAsia="zh-CN"/>
        </w:rPr>
        <w:t xml:space="preserve"> [2].</w:t>
      </w:r>
    </w:p>
    <w:p w14:paraId="037CC704" w14:textId="51513728" w:rsidR="00915B70" w:rsidRDefault="00732954" w:rsidP="000B4FEB">
      <w:pPr>
        <w:spacing w:after="120"/>
        <w:rPr>
          <w:lang w:eastAsia="zh-CN"/>
        </w:rPr>
      </w:pPr>
      <w:r>
        <w:rPr>
          <w:lang w:eastAsia="zh-CN"/>
        </w:rPr>
        <w:t xml:space="preserve">In this contribution, we </w:t>
      </w:r>
      <w:r w:rsidR="0009476D">
        <w:rPr>
          <w:lang w:eastAsia="zh-CN"/>
        </w:rPr>
        <w:t>prese</w:t>
      </w:r>
      <w:r w:rsidR="003873A5">
        <w:rPr>
          <w:lang w:eastAsia="zh-CN"/>
        </w:rPr>
        <w:t>nt proposal</w:t>
      </w:r>
      <w:r w:rsidR="00BA7FF7">
        <w:rPr>
          <w:lang w:eastAsia="zh-CN"/>
        </w:rPr>
        <w:t>s</w:t>
      </w:r>
      <w:r w:rsidR="00915B70">
        <w:rPr>
          <w:lang w:eastAsia="zh-CN"/>
        </w:rPr>
        <w:t xml:space="preserve"> on</w:t>
      </w:r>
      <w:r w:rsidR="00BA7FF7">
        <w:rPr>
          <w:lang w:eastAsia="zh-CN"/>
        </w:rPr>
        <w:t xml:space="preserve"> the following (a)</w:t>
      </w:r>
      <w:r w:rsidR="00915B70">
        <w:rPr>
          <w:lang w:eastAsia="zh-CN"/>
        </w:rPr>
        <w:t xml:space="preserve"> </w:t>
      </w:r>
      <w:r w:rsidR="000877D4">
        <w:rPr>
          <w:lang w:eastAsia="zh-CN"/>
        </w:rPr>
        <w:t xml:space="preserve">number of carriers in the normal performance group, </w:t>
      </w:r>
      <w:r w:rsidR="00BA7FF7">
        <w:rPr>
          <w:lang w:eastAsia="zh-CN"/>
        </w:rPr>
        <w:t xml:space="preserve">(b) </w:t>
      </w:r>
      <w:r w:rsidR="00915B70" w:rsidRPr="00987B66">
        <w:rPr>
          <w:lang w:eastAsia="zh-CN"/>
        </w:rPr>
        <w:t>whether 3 scale factor options are good enough or whether we need 4 scale factor options in CELL_FACH and CELL_DCH</w:t>
      </w:r>
      <w:r w:rsidR="003873A5">
        <w:rPr>
          <w:lang w:eastAsia="zh-CN"/>
        </w:rPr>
        <w:t xml:space="preserve"> and </w:t>
      </w:r>
      <w:r w:rsidR="00BA7FF7">
        <w:rPr>
          <w:lang w:eastAsia="zh-CN"/>
        </w:rPr>
        <w:t>(c)</w:t>
      </w:r>
      <w:r w:rsidR="003873A5">
        <w:rPr>
          <w:lang w:eastAsia="zh-CN"/>
        </w:rPr>
        <w:t xml:space="preserve"> </w:t>
      </w:r>
      <w:r w:rsidR="0026692E">
        <w:rPr>
          <w:lang w:eastAsia="zh-CN"/>
        </w:rPr>
        <w:t xml:space="preserve">approach to </w:t>
      </w:r>
      <w:r w:rsidR="00FA0749">
        <w:rPr>
          <w:lang w:eastAsia="zh-CN"/>
        </w:rPr>
        <w:t xml:space="preserve">reduce the number of carriers in the reduced performance group also refered to as Option 5. </w:t>
      </w:r>
      <w:r w:rsidR="00F91805">
        <w:rPr>
          <w:lang w:eastAsia="zh-CN"/>
        </w:rPr>
        <w:t xml:space="preserve">Companion CRs in this meeting </w:t>
      </w:r>
      <w:r w:rsidR="008C2CAC">
        <w:rPr>
          <w:lang w:eastAsia="zh-CN"/>
        </w:rPr>
        <w:t>propose</w:t>
      </w:r>
      <w:r w:rsidR="00F91805">
        <w:rPr>
          <w:lang w:eastAsia="zh-CN"/>
        </w:rPr>
        <w:t xml:space="preserve"> modifications required to the </w:t>
      </w:r>
      <w:r w:rsidR="0056450D">
        <w:rPr>
          <w:lang w:eastAsia="zh-CN"/>
        </w:rPr>
        <w:t xml:space="preserve">25.133 </w:t>
      </w:r>
      <w:r w:rsidR="00F91805">
        <w:rPr>
          <w:lang w:eastAsia="zh-CN"/>
        </w:rPr>
        <w:t>specification.</w:t>
      </w:r>
    </w:p>
    <w:p w14:paraId="6034F0E3" w14:textId="65A650CE" w:rsidR="00DF7315" w:rsidRDefault="00007F40" w:rsidP="0038074D">
      <w:pPr>
        <w:pStyle w:val="Heading1"/>
        <w:rPr>
          <w:lang w:val="en-US" w:eastAsia="ko-KR"/>
        </w:rPr>
      </w:pPr>
      <w:r>
        <w:rPr>
          <w:lang w:val="en-US" w:eastAsia="ko-KR"/>
        </w:rPr>
        <w:t>2</w:t>
      </w:r>
      <w:r w:rsidR="00DF7315">
        <w:rPr>
          <w:rFonts w:hint="eastAsia"/>
          <w:lang w:val="en-US" w:eastAsia="ko-KR"/>
        </w:rPr>
        <w:tab/>
      </w:r>
      <w:r w:rsidR="00DF7315">
        <w:rPr>
          <w:rFonts w:hint="eastAsia"/>
          <w:lang w:val="en-US" w:eastAsia="ko-KR"/>
        </w:rPr>
        <w:tab/>
      </w:r>
      <w:r w:rsidR="004A250B">
        <w:rPr>
          <w:lang w:eastAsia="zh-CN"/>
        </w:rPr>
        <w:t>N</w:t>
      </w:r>
      <w:r w:rsidR="002F3FEE">
        <w:rPr>
          <w:lang w:eastAsia="zh-CN"/>
        </w:rPr>
        <w:t>umber of carriers in normal performance group</w:t>
      </w:r>
    </w:p>
    <w:p w14:paraId="480CB4D9" w14:textId="77777777" w:rsidR="003F5834" w:rsidRDefault="003F5834" w:rsidP="003F5834">
      <w:pPr>
        <w:rPr>
          <w:lang w:eastAsia="ko-KR"/>
        </w:rPr>
      </w:pPr>
      <w:r>
        <w:rPr>
          <w:lang w:eastAsia="ko-KR"/>
        </w:rPr>
        <w:t>In the last meeting, [3] presented some analytical results on the dependence of cell identification delay on the scale factor value for a given ‘k’ (number of normal performance carriers) in CELL_DCH and CELL_FACH states. While cell identification delay performance was chosen in [3], similar observations can be made for cell measurement delay as well. One key takeaway from the analysis in [3] is that there exists a trade-off between the cell identification delay for normal and reduced performance group as a function of scale factor ‘s’. In other words, as ‘s’ increases, the cell identification delay decreases for the normal performance group while it increases for the reduced performance group. Moreover, for certain values of ‘s’, normal performance carriers may have worse delay performance than reduced performance carriers which is not desirable. So there exists a desirable range of values for ‘s’ which not only achieve a good trade-off in delay performance between normal and reduced performance carriers but also ensures that normal performance carriers have lower delay than reduced performance carriers. Another takeway from the analysis in [3] is that delay performance of normal and reduced performance carriers as a function of ‘s’ also depends on ‘k’. In other words, for a larger value of ‘k’, the preferable range of values for ‘s’ are higher. Also, for a larger value of ‘k’, the delay of normal performance group is higher since delay is directly proportional to ‘k’.</w:t>
      </w:r>
    </w:p>
    <w:p w14:paraId="2A82D328" w14:textId="77777777" w:rsidR="003F5834" w:rsidRPr="00BE780B" w:rsidRDefault="003F5834" w:rsidP="003F5834">
      <w:pPr>
        <w:rPr>
          <w:lang w:eastAsia="ko-KR"/>
        </w:rPr>
      </w:pPr>
      <w:r>
        <w:rPr>
          <w:lang w:eastAsia="ko-KR"/>
        </w:rPr>
        <w:t xml:space="preserve">[4] proposed that </w:t>
      </w:r>
      <w:r w:rsidRPr="00F91592">
        <w:rPr>
          <w:lang w:eastAsia="ko-KR"/>
        </w:rPr>
        <w:t xml:space="preserve">a side condidion </w:t>
      </w:r>
      <w:r>
        <w:rPr>
          <w:lang w:eastAsia="ko-KR"/>
        </w:rPr>
        <w:t>be</w:t>
      </w:r>
      <w:r w:rsidRPr="00F91592">
        <w:rPr>
          <w:lang w:eastAsia="ko-KR"/>
        </w:rPr>
        <w:t xml:space="preserve"> specified that the number of normal </w:t>
      </w:r>
      <w:r>
        <w:rPr>
          <w:lang w:eastAsia="ko-KR"/>
        </w:rPr>
        <w:t xml:space="preserve">performance </w:t>
      </w:r>
      <w:r w:rsidRPr="00F91592">
        <w:rPr>
          <w:lang w:eastAsia="ko-KR"/>
        </w:rPr>
        <w:t>carriers shall be less than or equal t</w:t>
      </w:r>
      <w:r>
        <w:rPr>
          <w:lang w:eastAsia="ko-KR"/>
        </w:rPr>
        <w:t xml:space="preserve">o the legacy number of carriers. </w:t>
      </w:r>
      <w:r w:rsidRPr="00F91592">
        <w:rPr>
          <w:lang w:eastAsia="ko-KR"/>
        </w:rPr>
        <w:t>The remaining carriers up to the new minimum requirement of the increased carrier monitoring work item have reduced performance.</w:t>
      </w:r>
      <w:r>
        <w:rPr>
          <w:lang w:eastAsia="ko-KR"/>
        </w:rPr>
        <w:t xml:space="preserve"> This proposal seems very reasonable since we can avoid the cell reselection delay dependency on the value of ‘k’ and also </w:t>
      </w:r>
      <w:r w:rsidRPr="00BE780B">
        <w:rPr>
          <w:lang w:eastAsia="ko-KR"/>
        </w:rPr>
        <w:t xml:space="preserve">ensures that normal performance group does not have very large identification/measurement delay. Also, having an additional option of </w:t>
      </w:r>
      <w:r>
        <w:rPr>
          <w:lang w:eastAsia="ko-KR"/>
        </w:rPr>
        <w:t>all carriers in the normal performance group</w:t>
      </w:r>
      <w:r w:rsidRPr="00BE780B">
        <w:rPr>
          <w:lang w:eastAsia="ko-KR"/>
        </w:rPr>
        <w:t xml:space="preserve"> </w:t>
      </w:r>
      <w:r>
        <w:rPr>
          <w:lang w:eastAsia="ko-KR"/>
        </w:rPr>
        <w:t>and none in the reduced performance group should be fine</w:t>
      </w:r>
      <w:r w:rsidRPr="00BE780B">
        <w:rPr>
          <w:lang w:eastAsia="ko-KR"/>
        </w:rPr>
        <w:t xml:space="preserve">. </w:t>
      </w:r>
    </w:p>
    <w:p w14:paraId="77EB75B4" w14:textId="77777777" w:rsidR="003F5834" w:rsidRPr="00BE780B" w:rsidRDefault="003F5834" w:rsidP="003F5834">
      <w:pPr>
        <w:rPr>
          <w:lang w:eastAsia="ko-KR"/>
        </w:rPr>
      </w:pPr>
      <w:r w:rsidRPr="00BE780B">
        <w:rPr>
          <w:lang w:eastAsia="ko-KR"/>
        </w:rPr>
        <w:t>In g</w:t>
      </w:r>
      <w:r>
        <w:rPr>
          <w:lang w:eastAsia="ko-KR"/>
        </w:rPr>
        <w:t>eneral, for any ‘k’, choosing k &lt; (s-1)*r (‘r’ is the number of carriers in reduced performance group)</w:t>
      </w:r>
      <w:r w:rsidRPr="00BE780B">
        <w:rPr>
          <w:lang w:eastAsia="ko-KR"/>
        </w:rPr>
        <w:t xml:space="preserve"> can definitely ensure normal performance group always has lower delay than reduced performance group and the lower bound on ‘s’ obtained from simulations results presented </w:t>
      </w:r>
      <w:r>
        <w:rPr>
          <w:lang w:eastAsia="ko-KR"/>
        </w:rPr>
        <w:t>in [3]</w:t>
      </w:r>
      <w:r w:rsidRPr="00BE780B">
        <w:rPr>
          <w:lang w:eastAsia="ko-KR"/>
        </w:rPr>
        <w:t xml:space="preserve"> match very well with the lower bound on ‘s’ obtaine</w:t>
      </w:r>
      <w:r>
        <w:rPr>
          <w:lang w:eastAsia="ko-KR"/>
        </w:rPr>
        <w:t xml:space="preserve">d with this inequality. Though </w:t>
      </w:r>
      <w:r w:rsidRPr="00BE780B">
        <w:rPr>
          <w:lang w:eastAsia="ko-KR"/>
        </w:rPr>
        <w:t xml:space="preserve">r=0 is a valid scenario, plugging it into the inequality does not </w:t>
      </w:r>
      <w:r>
        <w:rPr>
          <w:lang w:eastAsia="ko-KR"/>
        </w:rPr>
        <w:t xml:space="preserve">yield the right result because </w:t>
      </w:r>
      <w:r w:rsidRPr="00BE780B">
        <w:rPr>
          <w:lang w:eastAsia="ko-KR"/>
        </w:rPr>
        <w:t>r=0 implies we do not have a reduced performance group and inequality condition does not hold.</w:t>
      </w:r>
    </w:p>
    <w:p w14:paraId="1F0F61DE" w14:textId="77777777" w:rsidR="003F5834" w:rsidRPr="00BE780B" w:rsidRDefault="003F5834" w:rsidP="003F5834">
      <w:pPr>
        <w:rPr>
          <w:lang w:eastAsia="ko-KR"/>
        </w:rPr>
      </w:pPr>
      <w:r>
        <w:rPr>
          <w:lang w:eastAsia="ko-KR"/>
        </w:rPr>
        <w:lastRenderedPageBreak/>
        <w:t>Some companies showed</w:t>
      </w:r>
      <w:r w:rsidRPr="00BE780B">
        <w:rPr>
          <w:lang w:eastAsia="ko-KR"/>
        </w:rPr>
        <w:t xml:space="preserve"> a preference to set the scale factor ‘s’ by using M gaps out of every N gaps for reduced carrier measurements i.e. s=(N/M). For M=1 and N=6, s equals 6 and the other scale factors were chosen as multiples of 6. While that was the proposal for LTE, UMTS could take the same approach. Regarding number of scale factors being 3 or 4, for UMTS we think there is no reason to limit it to 3 values and 4 values gives more flexibility. </w:t>
      </w:r>
      <w:r>
        <w:rPr>
          <w:lang w:eastAsia="ko-KR"/>
        </w:rPr>
        <w:t>Regarding</w:t>
      </w:r>
      <w:r w:rsidRPr="00BE780B">
        <w:rPr>
          <w:lang w:eastAsia="ko-KR"/>
        </w:rPr>
        <w:t xml:space="preserve"> why we need very large scale factors, the reason is that since there is a trade-off in delay performance between normal and reduced performance layers, a large scale factor on reduced performance group can minimize delay performance for normal performance group. </w:t>
      </w:r>
    </w:p>
    <w:p w14:paraId="2C2A55A5" w14:textId="77777777" w:rsidR="003F5834" w:rsidRDefault="003F5834" w:rsidP="003F5834">
      <w:pPr>
        <w:rPr>
          <w:lang w:eastAsia="ko-KR"/>
        </w:rPr>
      </w:pPr>
      <w:r w:rsidRPr="00C13264">
        <w:rPr>
          <w:b/>
          <w:lang w:eastAsia="ko-KR"/>
        </w:rPr>
        <w:t>Proposal 1: The number of carriers ‘k’ in the normal performance group shall be less than or equal to the legacy number of carriers</w:t>
      </w:r>
      <w:r w:rsidRPr="0002772D">
        <w:rPr>
          <w:b/>
          <w:lang w:eastAsia="ko-KR"/>
        </w:rPr>
        <w:t>. An additional option of all carriers in the normal performance group and none in the reduced performance group can be defined.</w:t>
      </w:r>
    </w:p>
    <w:p w14:paraId="7FAC4664" w14:textId="2B8D03E9" w:rsidR="006A0D90" w:rsidRDefault="006A0D90" w:rsidP="006A0D90">
      <w:pPr>
        <w:pStyle w:val="Heading1"/>
        <w:rPr>
          <w:lang w:val="en-US" w:eastAsia="ko-KR"/>
        </w:rPr>
      </w:pPr>
      <w:r>
        <w:rPr>
          <w:lang w:val="en-US" w:eastAsia="ko-KR"/>
        </w:rPr>
        <w:t>3</w:t>
      </w:r>
      <w:r>
        <w:rPr>
          <w:rFonts w:hint="eastAsia"/>
          <w:lang w:val="en-US" w:eastAsia="ko-KR"/>
        </w:rPr>
        <w:tab/>
      </w:r>
      <w:r>
        <w:rPr>
          <w:rFonts w:hint="eastAsia"/>
          <w:lang w:val="en-US" w:eastAsia="ko-KR"/>
        </w:rPr>
        <w:tab/>
      </w:r>
      <w:r w:rsidR="00C5618F">
        <w:rPr>
          <w:lang w:eastAsia="ko-KR"/>
        </w:rPr>
        <w:t>S</w:t>
      </w:r>
      <w:r w:rsidR="00C5618F" w:rsidRPr="00C5618F">
        <w:rPr>
          <w:lang w:eastAsia="ko-KR"/>
        </w:rPr>
        <w:t>cale factor options</w:t>
      </w:r>
    </w:p>
    <w:p w14:paraId="70035807" w14:textId="77777777" w:rsidR="00D60D36" w:rsidRDefault="00D60D36" w:rsidP="00D60D36">
      <w:pPr>
        <w:rPr>
          <w:lang w:eastAsia="ko-KR"/>
        </w:rPr>
      </w:pPr>
      <w:r>
        <w:rPr>
          <w:lang w:eastAsia="ko-KR"/>
        </w:rPr>
        <w:t xml:space="preserve">Another aspect to finalize based on discussions in RAN4#71 was </w:t>
      </w:r>
      <w:r w:rsidRPr="00987B66">
        <w:rPr>
          <w:lang w:eastAsia="zh-CN"/>
        </w:rPr>
        <w:t>whether 3 scale factor options are good enough or whether we need 4 scale factor options in CELL_FACH and CELL_DCH</w:t>
      </w:r>
      <w:r>
        <w:rPr>
          <w:lang w:eastAsia="zh-CN"/>
        </w:rPr>
        <w:t xml:space="preserve"> out of the</w:t>
      </w:r>
      <w:r w:rsidRPr="00CC288E">
        <w:rPr>
          <w:lang w:eastAsia="zh-CN"/>
        </w:rPr>
        <w:t xml:space="preserve"> four </w:t>
      </w:r>
      <w:r>
        <w:rPr>
          <w:lang w:eastAsia="zh-CN"/>
        </w:rPr>
        <w:t xml:space="preserve">possible </w:t>
      </w:r>
      <w:r w:rsidRPr="00CC288E">
        <w:rPr>
          <w:lang w:eastAsia="zh-CN"/>
        </w:rPr>
        <w:t xml:space="preserve">scaling factor settings which translates to 2 bits of </w:t>
      </w:r>
      <w:r>
        <w:rPr>
          <w:lang w:eastAsia="zh-CN"/>
        </w:rPr>
        <w:t xml:space="preserve">signalling. As discussed in [3], we believe that using all 4 possibilities of scale factor settings gives the operators maximum flexibility to configure the UEs according to the delay performance trade-off between normal and reduced groups. ‘s’ can be chosen based on the condition </w:t>
      </w:r>
      <w:r>
        <w:rPr>
          <w:lang w:eastAsia="ko-KR"/>
        </w:rPr>
        <w:t xml:space="preserve">k &lt; (s-1)*r. </w:t>
      </w:r>
    </w:p>
    <w:tbl>
      <w:tblPr>
        <w:tblStyle w:val="TableGrid"/>
        <w:tblW w:w="0" w:type="auto"/>
        <w:jc w:val="center"/>
        <w:tblLook w:val="04A0" w:firstRow="1" w:lastRow="0" w:firstColumn="1" w:lastColumn="0" w:noHBand="0" w:noVBand="1"/>
      </w:tblPr>
      <w:tblGrid>
        <w:gridCol w:w="3358"/>
        <w:gridCol w:w="3268"/>
        <w:gridCol w:w="2948"/>
      </w:tblGrid>
      <w:tr w:rsidR="00D60D36" w14:paraId="5554509C" w14:textId="77777777" w:rsidTr="00B658C2">
        <w:trPr>
          <w:jc w:val="center"/>
        </w:trPr>
        <w:tc>
          <w:tcPr>
            <w:tcW w:w="3358" w:type="dxa"/>
            <w:shd w:val="clear" w:color="auto" w:fill="D9D9D9" w:themeFill="background1" w:themeFillShade="D9"/>
            <w:vAlign w:val="center"/>
          </w:tcPr>
          <w:p w14:paraId="4B54F05E" w14:textId="77777777" w:rsidR="00D60D36" w:rsidRPr="00A1226B" w:rsidRDefault="00D60D36" w:rsidP="00B658C2">
            <w:pPr>
              <w:jc w:val="center"/>
              <w:rPr>
                <w:b/>
                <w:lang w:eastAsia="zh-CN"/>
              </w:rPr>
            </w:pPr>
            <w:r w:rsidRPr="00A1226B">
              <w:rPr>
                <w:b/>
                <w:lang w:eastAsia="zh-CN"/>
              </w:rPr>
              <w:t>Number of Carriers in Normal Performance Group</w:t>
            </w:r>
          </w:p>
        </w:tc>
        <w:tc>
          <w:tcPr>
            <w:tcW w:w="3268" w:type="dxa"/>
            <w:shd w:val="clear" w:color="auto" w:fill="D9D9D9" w:themeFill="background1" w:themeFillShade="D9"/>
            <w:vAlign w:val="center"/>
          </w:tcPr>
          <w:p w14:paraId="14961F3E" w14:textId="77777777" w:rsidR="00D60D36" w:rsidRPr="00A1226B" w:rsidRDefault="00D60D36" w:rsidP="00B658C2">
            <w:pPr>
              <w:jc w:val="center"/>
              <w:rPr>
                <w:b/>
                <w:lang w:eastAsia="zh-CN"/>
              </w:rPr>
            </w:pPr>
            <w:r w:rsidRPr="00A1226B">
              <w:rPr>
                <w:b/>
                <w:lang w:eastAsia="zh-CN"/>
              </w:rPr>
              <w:t>Minimum Value of ‘s’</w:t>
            </w:r>
          </w:p>
        </w:tc>
        <w:tc>
          <w:tcPr>
            <w:tcW w:w="2948" w:type="dxa"/>
            <w:shd w:val="clear" w:color="auto" w:fill="D9D9D9" w:themeFill="background1" w:themeFillShade="D9"/>
            <w:vAlign w:val="center"/>
          </w:tcPr>
          <w:p w14:paraId="5E393FE0" w14:textId="77777777" w:rsidR="00D60D36" w:rsidRPr="00A1226B" w:rsidRDefault="00D60D36" w:rsidP="00B658C2">
            <w:pPr>
              <w:jc w:val="center"/>
              <w:rPr>
                <w:b/>
                <w:lang w:eastAsia="zh-CN"/>
              </w:rPr>
            </w:pPr>
            <w:r w:rsidRPr="00A1226B">
              <w:rPr>
                <w:b/>
                <w:lang w:eastAsia="zh-CN"/>
              </w:rPr>
              <w:t>Proposed values of ‘s’</w:t>
            </w:r>
          </w:p>
        </w:tc>
      </w:tr>
      <w:tr w:rsidR="00D60D36" w14:paraId="141B3669" w14:textId="77777777" w:rsidTr="00B658C2">
        <w:trPr>
          <w:jc w:val="center"/>
        </w:trPr>
        <w:tc>
          <w:tcPr>
            <w:tcW w:w="3358" w:type="dxa"/>
          </w:tcPr>
          <w:p w14:paraId="1EA56184" w14:textId="77777777" w:rsidR="00D60D36" w:rsidRDefault="00D60D36" w:rsidP="00B658C2">
            <w:pPr>
              <w:jc w:val="center"/>
              <w:rPr>
                <w:lang w:eastAsia="zh-CN"/>
              </w:rPr>
            </w:pPr>
            <w:r>
              <w:rPr>
                <w:lang w:eastAsia="zh-CN"/>
              </w:rPr>
              <w:t>1</w:t>
            </w:r>
          </w:p>
        </w:tc>
        <w:tc>
          <w:tcPr>
            <w:tcW w:w="3268" w:type="dxa"/>
          </w:tcPr>
          <w:p w14:paraId="499ACD8F" w14:textId="77777777" w:rsidR="00D60D36" w:rsidRDefault="00D60D36" w:rsidP="00B658C2">
            <w:pPr>
              <w:jc w:val="center"/>
              <w:rPr>
                <w:lang w:eastAsia="zh-CN"/>
              </w:rPr>
            </w:pPr>
            <w:r>
              <w:rPr>
                <w:lang w:eastAsia="zh-CN"/>
              </w:rPr>
              <w:t>1.25</w:t>
            </w:r>
          </w:p>
        </w:tc>
        <w:tc>
          <w:tcPr>
            <w:tcW w:w="2948" w:type="dxa"/>
          </w:tcPr>
          <w:p w14:paraId="52CCC129" w14:textId="77777777" w:rsidR="00D60D36" w:rsidRDefault="00D60D36" w:rsidP="00B658C2">
            <w:pPr>
              <w:jc w:val="center"/>
              <w:rPr>
                <w:lang w:eastAsia="zh-CN"/>
              </w:rPr>
            </w:pPr>
            <w:r>
              <w:rPr>
                <w:lang w:eastAsia="zh-CN"/>
              </w:rPr>
              <w:t>{1.25, 4, 8, 16}</w:t>
            </w:r>
          </w:p>
        </w:tc>
      </w:tr>
      <w:tr w:rsidR="00D60D36" w14:paraId="1FCCF66B" w14:textId="77777777" w:rsidTr="00B658C2">
        <w:trPr>
          <w:jc w:val="center"/>
        </w:trPr>
        <w:tc>
          <w:tcPr>
            <w:tcW w:w="3358" w:type="dxa"/>
          </w:tcPr>
          <w:p w14:paraId="73031EED" w14:textId="77777777" w:rsidR="00D60D36" w:rsidRDefault="00D60D36" w:rsidP="00B658C2">
            <w:pPr>
              <w:jc w:val="center"/>
              <w:rPr>
                <w:lang w:eastAsia="zh-CN"/>
              </w:rPr>
            </w:pPr>
            <w:r>
              <w:rPr>
                <w:lang w:eastAsia="zh-CN"/>
              </w:rPr>
              <w:t>2</w:t>
            </w:r>
          </w:p>
        </w:tc>
        <w:tc>
          <w:tcPr>
            <w:tcW w:w="3268" w:type="dxa"/>
          </w:tcPr>
          <w:p w14:paraId="59C6608F" w14:textId="77777777" w:rsidR="00D60D36" w:rsidRDefault="00D60D36" w:rsidP="00B658C2">
            <w:pPr>
              <w:jc w:val="center"/>
              <w:rPr>
                <w:lang w:eastAsia="zh-CN"/>
              </w:rPr>
            </w:pPr>
            <w:r>
              <w:rPr>
                <w:lang w:eastAsia="zh-CN"/>
              </w:rPr>
              <w:t>1.667</w:t>
            </w:r>
          </w:p>
        </w:tc>
        <w:tc>
          <w:tcPr>
            <w:tcW w:w="2948" w:type="dxa"/>
          </w:tcPr>
          <w:p w14:paraId="2A732E89" w14:textId="77777777" w:rsidR="00D60D36" w:rsidRDefault="00D60D36" w:rsidP="00B658C2">
            <w:pPr>
              <w:jc w:val="center"/>
              <w:rPr>
                <w:lang w:eastAsia="zh-CN"/>
              </w:rPr>
            </w:pPr>
            <w:r>
              <w:rPr>
                <w:lang w:eastAsia="zh-CN"/>
              </w:rPr>
              <w:t>{1.667, 4, 8, 16}</w:t>
            </w:r>
          </w:p>
        </w:tc>
      </w:tr>
      <w:tr w:rsidR="00D60D36" w14:paraId="046FA899" w14:textId="77777777" w:rsidTr="00B658C2">
        <w:trPr>
          <w:jc w:val="center"/>
        </w:trPr>
        <w:tc>
          <w:tcPr>
            <w:tcW w:w="3358" w:type="dxa"/>
          </w:tcPr>
          <w:p w14:paraId="151626A3" w14:textId="77777777" w:rsidR="00D60D36" w:rsidRDefault="00D60D36" w:rsidP="00B658C2">
            <w:pPr>
              <w:jc w:val="center"/>
              <w:rPr>
                <w:lang w:eastAsia="zh-CN"/>
              </w:rPr>
            </w:pPr>
            <w:r>
              <w:rPr>
                <w:lang w:eastAsia="zh-CN"/>
              </w:rPr>
              <w:t>3</w:t>
            </w:r>
          </w:p>
        </w:tc>
        <w:tc>
          <w:tcPr>
            <w:tcW w:w="3268" w:type="dxa"/>
          </w:tcPr>
          <w:p w14:paraId="0DD504CC" w14:textId="77777777" w:rsidR="00D60D36" w:rsidRDefault="00D60D36" w:rsidP="00B658C2">
            <w:pPr>
              <w:jc w:val="center"/>
              <w:rPr>
                <w:lang w:eastAsia="zh-CN"/>
              </w:rPr>
            </w:pPr>
            <w:r>
              <w:rPr>
                <w:lang w:eastAsia="zh-CN"/>
              </w:rPr>
              <w:t>2.5</w:t>
            </w:r>
          </w:p>
        </w:tc>
        <w:tc>
          <w:tcPr>
            <w:tcW w:w="2948" w:type="dxa"/>
          </w:tcPr>
          <w:p w14:paraId="4025C7D2" w14:textId="77777777" w:rsidR="00D60D36" w:rsidRDefault="00D60D36" w:rsidP="00B658C2">
            <w:pPr>
              <w:jc w:val="center"/>
              <w:rPr>
                <w:lang w:eastAsia="zh-CN"/>
              </w:rPr>
            </w:pPr>
            <w:r>
              <w:rPr>
                <w:lang w:eastAsia="zh-CN"/>
              </w:rPr>
              <w:t>{2.5, 4, 8, 16}</w:t>
            </w:r>
          </w:p>
        </w:tc>
      </w:tr>
      <w:tr w:rsidR="00D60D36" w14:paraId="6A6C9518" w14:textId="77777777" w:rsidTr="00B658C2">
        <w:trPr>
          <w:jc w:val="center"/>
        </w:trPr>
        <w:tc>
          <w:tcPr>
            <w:tcW w:w="3358" w:type="dxa"/>
          </w:tcPr>
          <w:p w14:paraId="4AA398DF" w14:textId="77777777" w:rsidR="00D60D36" w:rsidRDefault="00D60D36" w:rsidP="00B658C2">
            <w:pPr>
              <w:jc w:val="center"/>
              <w:rPr>
                <w:lang w:eastAsia="zh-CN"/>
              </w:rPr>
            </w:pPr>
            <w:r>
              <w:rPr>
                <w:lang w:eastAsia="zh-CN"/>
              </w:rPr>
              <w:t>4</w:t>
            </w:r>
          </w:p>
        </w:tc>
        <w:tc>
          <w:tcPr>
            <w:tcW w:w="3268" w:type="dxa"/>
          </w:tcPr>
          <w:p w14:paraId="012C920F" w14:textId="77777777" w:rsidR="00D60D36" w:rsidRDefault="00D60D36" w:rsidP="00B658C2">
            <w:pPr>
              <w:jc w:val="center"/>
              <w:rPr>
                <w:lang w:eastAsia="zh-CN"/>
              </w:rPr>
            </w:pPr>
            <w:r>
              <w:rPr>
                <w:lang w:eastAsia="zh-CN"/>
              </w:rPr>
              <w:t>5</w:t>
            </w:r>
          </w:p>
        </w:tc>
        <w:tc>
          <w:tcPr>
            <w:tcW w:w="2948" w:type="dxa"/>
          </w:tcPr>
          <w:p w14:paraId="25EC0445" w14:textId="77777777" w:rsidR="00D60D36" w:rsidRDefault="00D60D36" w:rsidP="00B658C2">
            <w:pPr>
              <w:jc w:val="center"/>
              <w:rPr>
                <w:lang w:eastAsia="zh-CN"/>
              </w:rPr>
            </w:pPr>
            <w:r>
              <w:rPr>
                <w:lang w:eastAsia="zh-CN"/>
              </w:rPr>
              <w:t>{5, 8, 12, 16}</w:t>
            </w:r>
          </w:p>
        </w:tc>
      </w:tr>
      <w:tr w:rsidR="00D60D36" w14:paraId="05341152" w14:textId="77777777" w:rsidTr="00B658C2">
        <w:trPr>
          <w:jc w:val="center"/>
        </w:trPr>
        <w:tc>
          <w:tcPr>
            <w:tcW w:w="3358" w:type="dxa"/>
          </w:tcPr>
          <w:p w14:paraId="62A0B0BE" w14:textId="77777777" w:rsidR="00D60D36" w:rsidRDefault="00D60D36" w:rsidP="00B658C2">
            <w:pPr>
              <w:jc w:val="center"/>
              <w:rPr>
                <w:lang w:eastAsia="zh-CN"/>
              </w:rPr>
            </w:pPr>
            <w:r>
              <w:rPr>
                <w:lang w:eastAsia="zh-CN"/>
              </w:rPr>
              <w:t>5</w:t>
            </w:r>
          </w:p>
        </w:tc>
        <w:tc>
          <w:tcPr>
            <w:tcW w:w="3268" w:type="dxa"/>
          </w:tcPr>
          <w:p w14:paraId="49A94449" w14:textId="77777777" w:rsidR="00D60D36" w:rsidRDefault="00D60D36" w:rsidP="00B658C2">
            <w:pPr>
              <w:jc w:val="center"/>
              <w:rPr>
                <w:lang w:eastAsia="zh-CN"/>
              </w:rPr>
            </w:pPr>
            <w:r>
              <w:rPr>
                <w:lang w:eastAsia="zh-CN"/>
              </w:rPr>
              <w:t>None</w:t>
            </w:r>
          </w:p>
        </w:tc>
        <w:tc>
          <w:tcPr>
            <w:tcW w:w="2948" w:type="dxa"/>
          </w:tcPr>
          <w:p w14:paraId="7DAD877F" w14:textId="77777777" w:rsidR="00D60D36" w:rsidRDefault="00D60D36" w:rsidP="00B658C2">
            <w:pPr>
              <w:jc w:val="center"/>
              <w:rPr>
                <w:lang w:eastAsia="zh-CN"/>
              </w:rPr>
            </w:pPr>
            <w:r>
              <w:rPr>
                <w:lang w:eastAsia="zh-CN"/>
              </w:rPr>
              <w:t>None</w:t>
            </w:r>
          </w:p>
        </w:tc>
      </w:tr>
    </w:tbl>
    <w:p w14:paraId="398925C5" w14:textId="77777777" w:rsidR="00D60D36" w:rsidRDefault="00D60D36" w:rsidP="00D60D36">
      <w:pPr>
        <w:rPr>
          <w:lang w:eastAsia="zh-CN"/>
        </w:rPr>
      </w:pPr>
    </w:p>
    <w:p w14:paraId="5D7ACC22" w14:textId="77777777" w:rsidR="00D60D36" w:rsidRDefault="00D60D36" w:rsidP="00D60D36">
      <w:pPr>
        <w:rPr>
          <w:b/>
          <w:lang w:val="en-US" w:eastAsia="ja-JP"/>
        </w:rPr>
      </w:pPr>
      <w:r w:rsidRPr="0011441A">
        <w:rPr>
          <w:b/>
          <w:lang w:eastAsia="zh-CN"/>
        </w:rPr>
        <w:t xml:space="preserve">Proposal 2: </w:t>
      </w:r>
      <w:r w:rsidRPr="0011441A">
        <w:rPr>
          <w:rFonts w:hint="eastAsia"/>
          <w:b/>
          <w:lang w:val="en-US" w:eastAsia="ja-JP"/>
        </w:rPr>
        <w:t xml:space="preserve">For UTRA CELL_DCH and CELL_FACH </w:t>
      </w:r>
      <w:r>
        <w:rPr>
          <w:b/>
          <w:lang w:val="en-US" w:eastAsia="ja-JP"/>
        </w:rPr>
        <w:t xml:space="preserve">states, when </w:t>
      </w:r>
      <w:r w:rsidRPr="00C13264">
        <w:rPr>
          <w:b/>
          <w:lang w:eastAsia="ko-KR"/>
        </w:rPr>
        <w:t xml:space="preserve">number of carriers ‘k’ in the normal performance group </w:t>
      </w:r>
      <w:r>
        <w:rPr>
          <w:b/>
          <w:lang w:eastAsia="ko-KR"/>
        </w:rPr>
        <w:t>is</w:t>
      </w:r>
      <w:r w:rsidRPr="00C13264">
        <w:rPr>
          <w:b/>
          <w:lang w:eastAsia="ko-KR"/>
        </w:rPr>
        <w:t xml:space="preserve"> equal to the legacy number of carriers</w:t>
      </w:r>
      <w:r>
        <w:rPr>
          <w:b/>
          <w:lang w:eastAsia="ko-KR"/>
        </w:rPr>
        <w:t>,</w:t>
      </w:r>
      <w:r w:rsidRPr="0011441A">
        <w:rPr>
          <w:rFonts w:hint="eastAsia"/>
          <w:b/>
          <w:lang w:val="en-US" w:eastAsia="ja-JP"/>
        </w:rPr>
        <w:t xml:space="preserve"> choose </w:t>
      </w:r>
      <w:r>
        <w:rPr>
          <w:b/>
          <w:lang w:val="en-US" w:eastAsia="ja-JP"/>
        </w:rPr>
        <w:t>4 possibles values of ‘</w:t>
      </w:r>
      <w:r w:rsidRPr="0011441A">
        <w:rPr>
          <w:rFonts w:hint="eastAsia"/>
          <w:b/>
          <w:lang w:val="en-US" w:eastAsia="ja-JP"/>
        </w:rPr>
        <w:t>s</w:t>
      </w:r>
      <w:r>
        <w:rPr>
          <w:b/>
          <w:lang w:val="en-US" w:eastAsia="ja-JP"/>
        </w:rPr>
        <w:t>’ i.e. 1.667</w:t>
      </w:r>
      <w:r>
        <w:rPr>
          <w:rFonts w:hint="eastAsia"/>
          <w:b/>
          <w:lang w:val="en-US" w:eastAsia="ja-JP"/>
        </w:rPr>
        <w:t>,</w:t>
      </w:r>
      <w:r>
        <w:rPr>
          <w:b/>
          <w:lang w:val="en-US" w:eastAsia="ja-JP"/>
        </w:rPr>
        <w:t>4</w:t>
      </w:r>
      <w:r>
        <w:rPr>
          <w:rFonts w:hint="eastAsia"/>
          <w:b/>
          <w:lang w:val="en-US" w:eastAsia="ja-JP"/>
        </w:rPr>
        <w:t>,</w:t>
      </w:r>
      <w:r>
        <w:rPr>
          <w:b/>
          <w:lang w:val="en-US" w:eastAsia="ja-JP"/>
        </w:rPr>
        <w:t>8</w:t>
      </w:r>
      <w:r>
        <w:rPr>
          <w:rFonts w:hint="eastAsia"/>
          <w:b/>
          <w:lang w:val="en-US" w:eastAsia="ja-JP"/>
        </w:rPr>
        <w:t>,</w:t>
      </w:r>
      <w:r>
        <w:rPr>
          <w:b/>
          <w:lang w:val="en-US" w:eastAsia="ja-JP"/>
        </w:rPr>
        <w:t>16 mapped to the 4 possible scale factor options being signaled.</w:t>
      </w:r>
    </w:p>
    <w:p w14:paraId="609E046B" w14:textId="54FC53A9" w:rsidR="002501AF" w:rsidRDefault="002501AF" w:rsidP="002501AF">
      <w:pPr>
        <w:pStyle w:val="Heading1"/>
        <w:rPr>
          <w:lang w:val="en-US" w:eastAsia="ko-KR"/>
        </w:rPr>
      </w:pPr>
      <w:r>
        <w:rPr>
          <w:lang w:val="en-US" w:eastAsia="ko-KR"/>
        </w:rPr>
        <w:t>4</w:t>
      </w:r>
      <w:r>
        <w:rPr>
          <w:lang w:val="en-US" w:eastAsia="ko-KR"/>
        </w:rPr>
        <w:tab/>
        <w:t>A</w:t>
      </w:r>
      <w:r w:rsidRPr="002501AF">
        <w:rPr>
          <w:lang w:val="en-US" w:eastAsia="ko-KR"/>
        </w:rPr>
        <w:t>pproach to reduce number of carriers in the reduced performance group</w:t>
      </w:r>
    </w:p>
    <w:p w14:paraId="66F39A64" w14:textId="67109C78" w:rsidR="00D62108" w:rsidRDefault="00D62108" w:rsidP="00D62108">
      <w:pPr>
        <w:rPr>
          <w:lang w:eastAsia="ko-KR"/>
        </w:rPr>
      </w:pPr>
      <w:r>
        <w:rPr>
          <w:lang w:eastAsia="ko-KR"/>
        </w:rPr>
        <w:t xml:space="preserve">The specific aspect for further consideration was to determine how to reduce the number of reduced performance carriers i.e. reduce only the higher priority carriers, reduce only the lower priority carriers, or a mix of the two i.e. reduce a few higher and a few lower priority layers. Also, how many layers should be reduced is also unclear. </w:t>
      </w:r>
      <w:r w:rsidR="00AD479A">
        <w:rPr>
          <w:lang w:eastAsia="ko-KR"/>
        </w:rPr>
        <w:t xml:space="preserve">The </w:t>
      </w:r>
      <w:r>
        <w:rPr>
          <w:lang w:eastAsia="ko-KR"/>
        </w:rPr>
        <w:t>following two proposals</w:t>
      </w:r>
      <w:r w:rsidR="00AD479A">
        <w:rPr>
          <w:lang w:eastAsia="ko-KR"/>
        </w:rPr>
        <w:t xml:space="preserve"> </w:t>
      </w:r>
      <w:r w:rsidR="00FB4C37">
        <w:rPr>
          <w:lang w:eastAsia="ko-KR"/>
        </w:rPr>
        <w:t xml:space="preserve">and corresponding arguments </w:t>
      </w:r>
      <w:r w:rsidR="00AD479A">
        <w:rPr>
          <w:lang w:eastAsia="ko-KR"/>
        </w:rPr>
        <w:t>were made</w:t>
      </w:r>
      <w:r>
        <w:rPr>
          <w:lang w:eastAsia="ko-KR"/>
        </w:rPr>
        <w:t xml:space="preserve"> </w:t>
      </w:r>
      <w:r w:rsidR="00AD479A">
        <w:rPr>
          <w:lang w:eastAsia="ko-KR"/>
        </w:rPr>
        <w:t>in [7], [8]</w:t>
      </w:r>
      <w:r>
        <w:rPr>
          <w:lang w:eastAsia="ko-KR"/>
        </w:rPr>
        <w:t>.</w:t>
      </w:r>
    </w:p>
    <w:p w14:paraId="2A76DE20" w14:textId="0453E4DF" w:rsidR="00D62108" w:rsidRPr="00281DEF" w:rsidRDefault="00281DEF" w:rsidP="00D62108">
      <w:pPr>
        <w:rPr>
          <w:rFonts w:cs="v4.2.0"/>
        </w:rPr>
      </w:pPr>
      <w:r>
        <w:rPr>
          <w:lang w:eastAsia="ko-KR"/>
        </w:rPr>
        <w:t>(i)</w:t>
      </w:r>
      <w:r w:rsidR="00D62108" w:rsidRPr="00281DEF">
        <w:rPr>
          <w:lang w:eastAsia="ko-KR"/>
        </w:rPr>
        <w:t xml:space="preserve"> </w:t>
      </w:r>
      <w:r w:rsidR="00D62108" w:rsidRPr="00281DEF">
        <w:t>When Srxlev &lt; S</w:t>
      </w:r>
      <w:r w:rsidR="00D62108" w:rsidRPr="00281DEF">
        <w:rPr>
          <w:vertAlign w:val="subscript"/>
        </w:rPr>
        <w:t>pioritysearch1</w:t>
      </w:r>
      <w:r w:rsidR="00D62108" w:rsidRPr="00281DEF">
        <w:t xml:space="preserve"> or Squal &lt; S</w:t>
      </w:r>
      <w:r w:rsidR="00D62108" w:rsidRPr="00281DEF">
        <w:rPr>
          <w:vertAlign w:val="subscript"/>
        </w:rPr>
        <w:t>pioritysearch2</w:t>
      </w:r>
      <w:r w:rsidR="00D62108" w:rsidRPr="00281DEF">
        <w:rPr>
          <w:lang w:eastAsia="ko-KR"/>
        </w:rPr>
        <w:t xml:space="preserve">, </w:t>
      </w:r>
      <w:r w:rsidR="00D62108" w:rsidRPr="00281DEF">
        <w:t>the serving cell quality is not sufficient and requires cell-reselection, none</w:t>
      </w:r>
      <w:r w:rsidR="00D62108" w:rsidRPr="00281DEF">
        <w:rPr>
          <w:lang w:eastAsia="ko-KR"/>
        </w:rPr>
        <w:t xml:space="preserve"> of the higher priority layers and all lower priority layers shall be monitored out of the (N</w:t>
      </w:r>
      <w:r w:rsidR="00D62108" w:rsidRPr="00281DEF">
        <w:rPr>
          <w:rFonts w:cs="v4.2.0"/>
          <w:vertAlign w:val="subscript"/>
        </w:rPr>
        <w:t>carrier</w:t>
      </w:r>
      <w:r w:rsidR="00D62108" w:rsidRPr="00281DEF">
        <w:rPr>
          <w:rFonts w:cs="v4.2.0"/>
        </w:rPr>
        <w:t xml:space="preserve"> -</w:t>
      </w:r>
      <w:r w:rsidR="00D62108" w:rsidRPr="00281DEF">
        <w:rPr>
          <w:rFonts w:asciiTheme="minorHAnsi" w:eastAsiaTheme="minorHAnsi" w:hAnsiTheme="minorHAnsi" w:cstheme="minorBidi"/>
          <w:position w:val="-6"/>
          <w:sz w:val="22"/>
          <w:szCs w:val="22"/>
          <w:lang w:val="en-US" w:eastAsia="ko-KR"/>
        </w:rPr>
        <w:object w:dxaOrig="195" w:dyaOrig="270" w14:anchorId="61C2A2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3.75pt" o:ole="">
            <v:imagedata r:id="rId12" o:title=""/>
          </v:shape>
          <o:OLEObject Type="Embed" ProgID="Equation.3" ShapeID="_x0000_i1025" DrawAspect="Content" ObjectID="_1469269793" r:id="rId13"/>
        </w:object>
      </w:r>
      <w:r w:rsidR="00D62108" w:rsidRPr="00281DEF">
        <w:rPr>
          <w:lang w:eastAsia="ko-KR"/>
        </w:rPr>
        <w:t>) additional carriers.</w:t>
      </w:r>
    </w:p>
    <w:p w14:paraId="2D343C68" w14:textId="44C5B43D" w:rsidR="00D62108" w:rsidRPr="00281DEF" w:rsidRDefault="00281DEF" w:rsidP="00D62108">
      <w:pPr>
        <w:rPr>
          <w:rFonts w:cstheme="minorBidi"/>
          <w:lang w:eastAsia="ko-KR"/>
        </w:rPr>
      </w:pPr>
      <w:r>
        <w:rPr>
          <w:lang w:eastAsia="ko-KR"/>
        </w:rPr>
        <w:t>(ii)</w:t>
      </w:r>
      <w:r w:rsidR="00D62108" w:rsidRPr="00281DEF">
        <w:rPr>
          <w:lang w:eastAsia="ko-KR"/>
        </w:rPr>
        <w:t xml:space="preserve"> </w:t>
      </w:r>
      <w:r w:rsidR="00D62108" w:rsidRPr="00281DEF">
        <w:t>When Srxlev &lt; S</w:t>
      </w:r>
      <w:r w:rsidR="00D62108" w:rsidRPr="00281DEF">
        <w:rPr>
          <w:vertAlign w:val="subscript"/>
        </w:rPr>
        <w:t>pioritysearch1</w:t>
      </w:r>
      <w:r w:rsidR="00D62108" w:rsidRPr="00281DEF">
        <w:t xml:space="preserve"> or Squal &lt; S</w:t>
      </w:r>
      <w:r w:rsidR="00D62108" w:rsidRPr="00281DEF">
        <w:rPr>
          <w:vertAlign w:val="subscript"/>
        </w:rPr>
        <w:t>pioritysearch2</w:t>
      </w:r>
      <w:r w:rsidR="00D62108" w:rsidRPr="00281DEF">
        <w:rPr>
          <w:lang w:eastAsia="ko-KR"/>
        </w:rPr>
        <w:t xml:space="preserve">, </w:t>
      </w:r>
      <w:r w:rsidR="00D62108" w:rsidRPr="00281DEF">
        <w:t>the serving cell quality is not sufficient and requires cell-reselection, only ‘m’</w:t>
      </w:r>
      <w:r w:rsidR="00D62108" w:rsidRPr="00281DEF">
        <w:rPr>
          <w:lang w:eastAsia="ko-KR"/>
        </w:rPr>
        <w:t xml:space="preserve"> layers shall be monitored out of the (N</w:t>
      </w:r>
      <w:r w:rsidR="00D62108" w:rsidRPr="00281DEF">
        <w:rPr>
          <w:rFonts w:cs="v4.2.0"/>
          <w:vertAlign w:val="subscript"/>
        </w:rPr>
        <w:t>carrier</w:t>
      </w:r>
      <w:r w:rsidR="00D62108" w:rsidRPr="00281DEF">
        <w:rPr>
          <w:rFonts w:cs="v4.2.0"/>
        </w:rPr>
        <w:t xml:space="preserve"> -</w:t>
      </w:r>
      <w:r w:rsidR="00D62108" w:rsidRPr="00281DEF">
        <w:rPr>
          <w:rFonts w:asciiTheme="minorHAnsi" w:eastAsiaTheme="minorHAnsi" w:hAnsiTheme="minorHAnsi" w:cstheme="minorBidi"/>
          <w:position w:val="-6"/>
          <w:sz w:val="22"/>
          <w:szCs w:val="22"/>
          <w:lang w:val="en-US" w:eastAsia="ko-KR"/>
        </w:rPr>
        <w:object w:dxaOrig="195" w:dyaOrig="270" w14:anchorId="02D95737">
          <v:shape id="_x0000_i1026" type="#_x0000_t75" style="width:10pt;height:13.75pt" o:ole="">
            <v:imagedata r:id="rId14" o:title=""/>
          </v:shape>
          <o:OLEObject Type="Embed" ProgID="Equation.3" ShapeID="_x0000_i1026" DrawAspect="Content" ObjectID="_1469269794" r:id="rId15"/>
        </w:object>
      </w:r>
      <w:r w:rsidR="00D62108" w:rsidRPr="00281DEF">
        <w:rPr>
          <w:lang w:eastAsia="ko-KR"/>
        </w:rPr>
        <w:t>) additional carriers. ‘m’ can be implicitly or explicitly signaled by the network.</w:t>
      </w:r>
    </w:p>
    <w:p w14:paraId="47FE1FE6" w14:textId="5256364D" w:rsidR="00D62108" w:rsidRDefault="007B184F" w:rsidP="00D62108">
      <w:pPr>
        <w:rPr>
          <w:lang w:eastAsia="ko-KR"/>
        </w:rPr>
      </w:pPr>
      <w:r>
        <w:rPr>
          <w:lang w:eastAsia="ko-KR"/>
        </w:rPr>
        <w:t>In (i)</w:t>
      </w:r>
      <w:r w:rsidR="00D62108">
        <w:rPr>
          <w:lang w:eastAsia="ko-KR"/>
        </w:rPr>
        <w:t xml:space="preserve">, the layers to be ignored is very clear and needs no additional signaling. But at the same time, Option 5 only holds when absolute priorities are signaled. Some operators may decide not to enable absolute priorities at all (and consequently the thresholds </w:t>
      </w:r>
      <w:r w:rsidR="00D62108">
        <w:t>S</w:t>
      </w:r>
      <w:r w:rsidR="00D62108">
        <w:rPr>
          <w:vertAlign w:val="subscript"/>
        </w:rPr>
        <w:t>pioritysearch1</w:t>
      </w:r>
      <w:r w:rsidR="00D62108">
        <w:rPr>
          <w:lang w:eastAsia="ko-KR"/>
        </w:rPr>
        <w:t xml:space="preserve"> and </w:t>
      </w:r>
      <w:r w:rsidR="00D62108">
        <w:t>S</w:t>
      </w:r>
      <w:r w:rsidR="00D62108">
        <w:rPr>
          <w:vertAlign w:val="subscript"/>
        </w:rPr>
        <w:t>pioritysearch2</w:t>
      </w:r>
      <w:r w:rsidR="00D62108">
        <w:rPr>
          <w:lang w:eastAsia="ko-KR"/>
        </w:rPr>
        <w:t xml:space="preserve"> may not be signaled either) which would make the condition ineffective since the number of additional carriers to monitor cannot be reduced and thus there would be no reduction in cell reselection delay for additional carriers.</w:t>
      </w:r>
    </w:p>
    <w:p w14:paraId="7B1A8448" w14:textId="3E672437" w:rsidR="00D62108" w:rsidRDefault="00F7346F" w:rsidP="00D62108">
      <w:pPr>
        <w:rPr>
          <w:rFonts w:cs="v4.2.0"/>
        </w:rPr>
      </w:pPr>
      <w:r>
        <w:rPr>
          <w:rFonts w:cs="v4.2.0"/>
        </w:rPr>
        <w:lastRenderedPageBreak/>
        <w:t>(ii)</w:t>
      </w:r>
      <w:r w:rsidR="00D62108">
        <w:rPr>
          <w:rFonts w:cs="v4.2.0"/>
        </w:rPr>
        <w:t xml:space="preserve"> has the advantage of providing the flexibility to select which of the ‘m’ layers in the low performance group shall be monitored and consequently which ones will be not be monitored. But the slight disadvantage is that if ‘m’ needs to be explicitly signalled to the UE this is additional signalling overhead. This issue may be overcome by implicit signalling mechanisms. For example, network could signal the list of low performance layers in a specific order such that UE always selects the first/last ‘m’ frequencies in the list.</w:t>
      </w:r>
    </w:p>
    <w:p w14:paraId="1590B3EE" w14:textId="1D4F2793" w:rsidR="001E0E0D" w:rsidRDefault="00DF433E" w:rsidP="008140D1">
      <w:pPr>
        <w:rPr>
          <w:rFonts w:cs="v4.2.0"/>
        </w:rPr>
      </w:pPr>
      <w:r>
        <w:rPr>
          <w:lang w:val="en-US" w:eastAsia="ko-KR"/>
        </w:rPr>
        <w:t>According to</w:t>
      </w:r>
      <w:r w:rsidR="0033016A">
        <w:rPr>
          <w:lang w:val="en-US" w:eastAsia="ko-KR"/>
        </w:rPr>
        <w:t xml:space="preserve"> [9] </w:t>
      </w:r>
      <w:r w:rsidR="008140D1">
        <w:rPr>
          <w:lang w:val="en-US" w:eastAsia="ko-KR"/>
        </w:rPr>
        <w:t xml:space="preserve">when serving cell quality is low, i.e. </w:t>
      </w:r>
      <w:r w:rsidR="008140D1">
        <w:rPr>
          <w:lang w:eastAsia="ko-KR"/>
        </w:rPr>
        <w:t>i</w:t>
      </w:r>
      <w:r w:rsidR="005B29F6" w:rsidRPr="008140D1">
        <w:rPr>
          <w:lang w:eastAsia="ko-KR"/>
        </w:rPr>
        <w:t>f Srxlev</w:t>
      </w:r>
      <w:r w:rsidR="005B29F6" w:rsidRPr="008140D1">
        <w:rPr>
          <w:b/>
          <w:bCs/>
          <w:vertAlign w:val="subscript"/>
          <w:lang w:eastAsia="ko-KR"/>
        </w:rPr>
        <w:t>ServingCell</w:t>
      </w:r>
      <w:r w:rsidR="005B29F6" w:rsidRPr="008140D1">
        <w:rPr>
          <w:lang w:eastAsia="ko-KR"/>
        </w:rPr>
        <w:t xml:space="preserve"> &lt;= S</w:t>
      </w:r>
      <w:r w:rsidR="005B29F6" w:rsidRPr="008140D1">
        <w:rPr>
          <w:vertAlign w:val="subscript"/>
          <w:lang w:eastAsia="ko-KR"/>
        </w:rPr>
        <w:t>prioritysearch1</w:t>
      </w:r>
      <w:r w:rsidR="005B29F6" w:rsidRPr="008140D1">
        <w:rPr>
          <w:lang w:eastAsia="ko-KR"/>
        </w:rPr>
        <w:t xml:space="preserve"> or Squal</w:t>
      </w:r>
      <w:r w:rsidR="005B29F6" w:rsidRPr="008140D1">
        <w:rPr>
          <w:b/>
          <w:bCs/>
          <w:vertAlign w:val="subscript"/>
          <w:lang w:eastAsia="ko-KR"/>
        </w:rPr>
        <w:t>ServingCell</w:t>
      </w:r>
      <w:r w:rsidR="005B29F6" w:rsidRPr="008140D1">
        <w:rPr>
          <w:lang w:eastAsia="ko-KR"/>
        </w:rPr>
        <w:t xml:space="preserve"> &lt;= S</w:t>
      </w:r>
      <w:r w:rsidR="005B29F6" w:rsidRPr="008140D1">
        <w:rPr>
          <w:vertAlign w:val="subscript"/>
          <w:lang w:eastAsia="ko-KR"/>
        </w:rPr>
        <w:t>prioritysearch2</w:t>
      </w:r>
      <w:r w:rsidR="001660F4">
        <w:rPr>
          <w:lang w:eastAsia="ko-KR"/>
        </w:rPr>
        <w:t xml:space="preserve">, </w:t>
      </w:r>
      <w:r w:rsidR="005B29F6" w:rsidRPr="008140D1">
        <w:rPr>
          <w:lang w:eastAsia="ko-KR"/>
        </w:rPr>
        <w:t>t</w:t>
      </w:r>
      <w:r w:rsidR="005B29F6" w:rsidRPr="008140D1">
        <w:rPr>
          <w:rFonts w:cs="v4.2.0"/>
        </w:rPr>
        <w:t xml:space="preserve">he UE </w:t>
      </w:r>
      <w:r w:rsidR="005B29F6" w:rsidRPr="003320C9">
        <w:rPr>
          <w:rFonts w:cs="v4.2.0"/>
        </w:rPr>
        <w:t>shall</w:t>
      </w:r>
      <w:r w:rsidR="005B29F6" w:rsidRPr="008140D1">
        <w:rPr>
          <w:rFonts w:cs="v4.2.0"/>
        </w:rPr>
        <w:t xml:space="preserve"> perform measurements of inter-frequency</w:t>
      </w:r>
      <w:r w:rsidR="00F51C7D">
        <w:rPr>
          <w:rFonts w:cs="v4.2.0"/>
        </w:rPr>
        <w:t>/inter-RAT</w:t>
      </w:r>
      <w:r w:rsidR="005B29F6" w:rsidRPr="008140D1">
        <w:rPr>
          <w:rFonts w:cs="v4.2.0"/>
        </w:rPr>
        <w:t xml:space="preserve"> layers of equa</w:t>
      </w:r>
      <w:r w:rsidR="00517462">
        <w:rPr>
          <w:rFonts w:cs="v4.2.0"/>
        </w:rPr>
        <w:t xml:space="preserve">l or lower priority, dropping higher priority layers in reduced performance group </w:t>
      </w:r>
      <w:r w:rsidR="002F793D">
        <w:rPr>
          <w:rFonts w:cs="v4.2.0"/>
        </w:rPr>
        <w:t>may</w:t>
      </w:r>
      <w:r w:rsidR="00517462">
        <w:rPr>
          <w:rFonts w:cs="v4.2.0"/>
        </w:rPr>
        <w:t xml:space="preserve"> be ok</w:t>
      </w:r>
      <w:r w:rsidR="002F793D">
        <w:rPr>
          <w:rFonts w:cs="v4.2.0"/>
        </w:rPr>
        <w:t xml:space="preserve"> in order minimize the delay performance of reduced performance group</w:t>
      </w:r>
      <w:r w:rsidR="008256B6">
        <w:rPr>
          <w:rFonts w:cs="v4.2.0"/>
        </w:rPr>
        <w:t xml:space="preserve"> since dropping equal or lower priority layers would violate that rule</w:t>
      </w:r>
      <w:r w:rsidR="00517462">
        <w:rPr>
          <w:rFonts w:cs="v4.2.0"/>
        </w:rPr>
        <w:t>. But it would be good to ensure that the operators are ok with the proposal as well.</w:t>
      </w:r>
    </w:p>
    <w:p w14:paraId="60BE56D1" w14:textId="70AD4D6F" w:rsidR="00D62108" w:rsidRPr="00FA19A5" w:rsidRDefault="00517462" w:rsidP="002501AF">
      <w:pPr>
        <w:rPr>
          <w:rFonts w:cs="v4.2.0"/>
          <w:b/>
        </w:rPr>
      </w:pPr>
      <w:r w:rsidRPr="00517462">
        <w:rPr>
          <w:b/>
          <w:lang w:val="en-US" w:eastAsia="ko-KR"/>
        </w:rPr>
        <w:t xml:space="preserve">Proposal 3: </w:t>
      </w:r>
      <w:r w:rsidRPr="00517462">
        <w:rPr>
          <w:b/>
        </w:rPr>
        <w:t>When Srxlev &lt; S</w:t>
      </w:r>
      <w:r w:rsidRPr="00517462">
        <w:rPr>
          <w:b/>
          <w:vertAlign w:val="subscript"/>
        </w:rPr>
        <w:t>pioritysearch1</w:t>
      </w:r>
      <w:r w:rsidRPr="00517462">
        <w:rPr>
          <w:b/>
        </w:rPr>
        <w:t xml:space="preserve"> or Squal &lt; S</w:t>
      </w:r>
      <w:r w:rsidRPr="00517462">
        <w:rPr>
          <w:b/>
          <w:vertAlign w:val="subscript"/>
        </w:rPr>
        <w:t>pioritysearch2</w:t>
      </w:r>
      <w:r w:rsidRPr="00517462">
        <w:rPr>
          <w:b/>
          <w:lang w:eastAsia="ko-KR"/>
        </w:rPr>
        <w:t xml:space="preserve">, </w:t>
      </w:r>
      <w:r w:rsidRPr="00517462">
        <w:rPr>
          <w:b/>
        </w:rPr>
        <w:t>the serving cell quality is not sufficient and requires cell-reselection, none</w:t>
      </w:r>
      <w:r w:rsidRPr="00517462">
        <w:rPr>
          <w:b/>
          <w:lang w:eastAsia="ko-KR"/>
        </w:rPr>
        <w:t xml:space="preserve"> of the higher priority layers and all lower priority layers shall be monitored out of the (N</w:t>
      </w:r>
      <w:r w:rsidRPr="00517462">
        <w:rPr>
          <w:rFonts w:cs="v4.2.0"/>
          <w:b/>
          <w:vertAlign w:val="subscript"/>
        </w:rPr>
        <w:t>carrier</w:t>
      </w:r>
      <w:r w:rsidRPr="00517462">
        <w:rPr>
          <w:rFonts w:cs="v4.2.0"/>
          <w:b/>
        </w:rPr>
        <w:t xml:space="preserve"> -</w:t>
      </w:r>
      <w:r w:rsidRPr="00517462">
        <w:rPr>
          <w:rFonts w:asciiTheme="minorHAnsi" w:eastAsiaTheme="minorHAnsi" w:hAnsiTheme="minorHAnsi" w:cstheme="minorBidi"/>
          <w:b/>
          <w:position w:val="-6"/>
          <w:sz w:val="22"/>
          <w:szCs w:val="22"/>
          <w:lang w:val="en-US" w:eastAsia="ko-KR"/>
        </w:rPr>
        <w:object w:dxaOrig="195" w:dyaOrig="270" w14:anchorId="507BF4CA">
          <v:shape id="_x0000_i1027" type="#_x0000_t75" style="width:10pt;height:13.75pt" o:ole="">
            <v:imagedata r:id="rId12" o:title=""/>
          </v:shape>
          <o:OLEObject Type="Embed" ProgID="Equation.3" ShapeID="_x0000_i1027" DrawAspect="Content" ObjectID="_1469269795" r:id="rId16"/>
        </w:object>
      </w:r>
      <w:r w:rsidRPr="00517462">
        <w:rPr>
          <w:b/>
          <w:lang w:eastAsia="ko-KR"/>
        </w:rPr>
        <w:t xml:space="preserve">) </w:t>
      </w:r>
      <w:r w:rsidR="003C5208">
        <w:rPr>
          <w:b/>
          <w:lang w:eastAsia="ko-KR"/>
        </w:rPr>
        <w:t>layers in the reduced performance</w:t>
      </w:r>
      <w:r w:rsidRPr="00517462">
        <w:rPr>
          <w:b/>
          <w:lang w:eastAsia="ko-KR"/>
        </w:rPr>
        <w:t xml:space="preserve"> </w:t>
      </w:r>
      <w:r w:rsidR="003C5208">
        <w:rPr>
          <w:b/>
          <w:lang w:eastAsia="ko-KR"/>
        </w:rPr>
        <w:t>group</w:t>
      </w:r>
      <w:r w:rsidRPr="00517462">
        <w:rPr>
          <w:b/>
          <w:lang w:eastAsia="ko-KR"/>
        </w:rPr>
        <w:t>.</w:t>
      </w:r>
    </w:p>
    <w:p w14:paraId="6034F106" w14:textId="1380D8C7" w:rsidR="00DF7315" w:rsidRPr="008310F5" w:rsidRDefault="006E7B8A" w:rsidP="0038074D">
      <w:pPr>
        <w:pStyle w:val="Heading1"/>
        <w:rPr>
          <w:lang w:eastAsia="ko-KR"/>
        </w:rPr>
      </w:pPr>
      <w:r>
        <w:rPr>
          <w:lang w:val="en-US"/>
        </w:rPr>
        <w:t>5</w:t>
      </w:r>
      <w:r w:rsidR="00DF7315" w:rsidRPr="008310F5">
        <w:rPr>
          <w:lang w:val="en-US"/>
        </w:rPr>
        <w:tab/>
      </w:r>
      <w:r w:rsidR="00DF7315">
        <w:rPr>
          <w:rFonts w:hint="eastAsia"/>
          <w:lang w:val="en-US" w:eastAsia="ko-KR"/>
        </w:rPr>
        <w:tab/>
      </w:r>
      <w:r w:rsidR="00DF7315">
        <w:rPr>
          <w:rFonts w:hint="eastAsia"/>
          <w:lang w:eastAsia="ko-KR"/>
        </w:rPr>
        <w:t>Conclusion</w:t>
      </w:r>
    </w:p>
    <w:p w14:paraId="44728E14" w14:textId="77777777" w:rsidR="00B1702D" w:rsidRDefault="00B1702D" w:rsidP="00B1702D">
      <w:pPr>
        <w:rPr>
          <w:lang w:eastAsia="zh-CN"/>
        </w:rPr>
      </w:pPr>
      <w:r>
        <w:rPr>
          <w:rFonts w:hint="eastAsia"/>
          <w:lang w:eastAsia="ko-KR"/>
        </w:rPr>
        <w:t xml:space="preserve">This contribution </w:t>
      </w:r>
      <w:r>
        <w:rPr>
          <w:lang w:eastAsia="ko-KR"/>
        </w:rPr>
        <w:t xml:space="preserve">has </w:t>
      </w:r>
      <w:r>
        <w:rPr>
          <w:lang w:eastAsia="zh-CN"/>
        </w:rPr>
        <w:t xml:space="preserve">presented the following proposals on (a) number of carriers in the normal performance group, (b) </w:t>
      </w:r>
      <w:r w:rsidRPr="00987B66">
        <w:rPr>
          <w:lang w:eastAsia="zh-CN"/>
        </w:rPr>
        <w:t>whether 3 scale factor options are good enough or whether we need 4 scale factor options in CELL_FACH and CELL_DCH</w:t>
      </w:r>
      <w:r>
        <w:rPr>
          <w:lang w:eastAsia="zh-CN"/>
        </w:rPr>
        <w:t xml:space="preserve"> and (c) approach to reduce the number of carriers in the reduced performance group also refered to as Option 5.</w:t>
      </w:r>
    </w:p>
    <w:p w14:paraId="79C15E2B" w14:textId="77777777" w:rsidR="00B1702D" w:rsidRDefault="00B1702D" w:rsidP="00B1702D">
      <w:pPr>
        <w:rPr>
          <w:lang w:eastAsia="ko-KR"/>
        </w:rPr>
      </w:pPr>
      <w:r w:rsidRPr="00C13264">
        <w:rPr>
          <w:b/>
          <w:lang w:eastAsia="ko-KR"/>
        </w:rPr>
        <w:t>Proposal 1: The number of carriers ‘k’ in the normal performance group shall be less than or equal to the legacy number of carriers</w:t>
      </w:r>
      <w:r w:rsidRPr="0002772D">
        <w:rPr>
          <w:b/>
          <w:lang w:eastAsia="ko-KR"/>
        </w:rPr>
        <w:t>. An additional option of all carriers in the normal performance group and none in the reduced performance group can be defined.</w:t>
      </w:r>
    </w:p>
    <w:p w14:paraId="0A468DB6" w14:textId="77777777" w:rsidR="00B1702D" w:rsidRDefault="00B1702D" w:rsidP="00B1702D">
      <w:pPr>
        <w:rPr>
          <w:b/>
          <w:lang w:val="en-US" w:eastAsia="ja-JP"/>
        </w:rPr>
      </w:pPr>
      <w:r w:rsidRPr="0011441A">
        <w:rPr>
          <w:b/>
          <w:lang w:eastAsia="zh-CN"/>
        </w:rPr>
        <w:t xml:space="preserve">Proposal 2: </w:t>
      </w:r>
      <w:r w:rsidRPr="0011441A">
        <w:rPr>
          <w:rFonts w:hint="eastAsia"/>
          <w:b/>
          <w:lang w:val="en-US" w:eastAsia="ja-JP"/>
        </w:rPr>
        <w:t xml:space="preserve">For UTRA CELL_DCH and CELL_FACH </w:t>
      </w:r>
      <w:r>
        <w:rPr>
          <w:b/>
          <w:lang w:val="en-US" w:eastAsia="ja-JP"/>
        </w:rPr>
        <w:t xml:space="preserve">states, when </w:t>
      </w:r>
      <w:r w:rsidRPr="00C13264">
        <w:rPr>
          <w:b/>
          <w:lang w:eastAsia="ko-KR"/>
        </w:rPr>
        <w:t xml:space="preserve">number of carriers ‘k’ in the normal performance group </w:t>
      </w:r>
      <w:r>
        <w:rPr>
          <w:b/>
          <w:lang w:eastAsia="ko-KR"/>
        </w:rPr>
        <w:t>is</w:t>
      </w:r>
      <w:r w:rsidRPr="00C13264">
        <w:rPr>
          <w:b/>
          <w:lang w:eastAsia="ko-KR"/>
        </w:rPr>
        <w:t xml:space="preserve"> equal to the legacy number of carriers</w:t>
      </w:r>
      <w:r>
        <w:rPr>
          <w:b/>
          <w:lang w:eastAsia="ko-KR"/>
        </w:rPr>
        <w:t>,</w:t>
      </w:r>
      <w:r w:rsidRPr="0011441A">
        <w:rPr>
          <w:rFonts w:hint="eastAsia"/>
          <w:b/>
          <w:lang w:val="en-US" w:eastAsia="ja-JP"/>
        </w:rPr>
        <w:t xml:space="preserve"> choose </w:t>
      </w:r>
      <w:r>
        <w:rPr>
          <w:b/>
          <w:lang w:val="en-US" w:eastAsia="ja-JP"/>
        </w:rPr>
        <w:t>4 possibles values of ‘</w:t>
      </w:r>
      <w:r w:rsidRPr="0011441A">
        <w:rPr>
          <w:rFonts w:hint="eastAsia"/>
          <w:b/>
          <w:lang w:val="en-US" w:eastAsia="ja-JP"/>
        </w:rPr>
        <w:t>s</w:t>
      </w:r>
      <w:r>
        <w:rPr>
          <w:b/>
          <w:lang w:val="en-US" w:eastAsia="ja-JP"/>
        </w:rPr>
        <w:t>’ i.e. 1.667</w:t>
      </w:r>
      <w:r>
        <w:rPr>
          <w:rFonts w:hint="eastAsia"/>
          <w:b/>
          <w:lang w:val="en-US" w:eastAsia="ja-JP"/>
        </w:rPr>
        <w:t>,</w:t>
      </w:r>
      <w:r>
        <w:rPr>
          <w:b/>
          <w:lang w:val="en-US" w:eastAsia="ja-JP"/>
        </w:rPr>
        <w:t>4</w:t>
      </w:r>
      <w:r>
        <w:rPr>
          <w:rFonts w:hint="eastAsia"/>
          <w:b/>
          <w:lang w:val="en-US" w:eastAsia="ja-JP"/>
        </w:rPr>
        <w:t>,</w:t>
      </w:r>
      <w:r>
        <w:rPr>
          <w:b/>
          <w:lang w:val="en-US" w:eastAsia="ja-JP"/>
        </w:rPr>
        <w:t>8</w:t>
      </w:r>
      <w:r>
        <w:rPr>
          <w:rFonts w:hint="eastAsia"/>
          <w:b/>
          <w:lang w:val="en-US" w:eastAsia="ja-JP"/>
        </w:rPr>
        <w:t>,</w:t>
      </w:r>
      <w:r>
        <w:rPr>
          <w:b/>
          <w:lang w:val="en-US" w:eastAsia="ja-JP"/>
        </w:rPr>
        <w:t>16 mapped to the 4 possible scale factor options being signaled.</w:t>
      </w:r>
    </w:p>
    <w:p w14:paraId="4FB73CC8" w14:textId="77777777" w:rsidR="00B1702D" w:rsidRPr="00E64929" w:rsidRDefault="00B1702D" w:rsidP="00B1702D">
      <w:pPr>
        <w:rPr>
          <w:rFonts w:cs="v4.2.0"/>
          <w:b/>
        </w:rPr>
      </w:pPr>
      <w:r w:rsidRPr="00517462">
        <w:rPr>
          <w:b/>
          <w:lang w:val="en-US" w:eastAsia="ko-KR"/>
        </w:rPr>
        <w:t xml:space="preserve">Proposal 3: </w:t>
      </w:r>
      <w:r w:rsidRPr="00517462">
        <w:rPr>
          <w:b/>
        </w:rPr>
        <w:t>When Srxlev &lt; S</w:t>
      </w:r>
      <w:r w:rsidRPr="00517462">
        <w:rPr>
          <w:b/>
          <w:vertAlign w:val="subscript"/>
        </w:rPr>
        <w:t>pioritysearch1</w:t>
      </w:r>
      <w:r w:rsidRPr="00517462">
        <w:rPr>
          <w:b/>
        </w:rPr>
        <w:t xml:space="preserve"> or Squal &lt; S</w:t>
      </w:r>
      <w:r w:rsidRPr="00517462">
        <w:rPr>
          <w:b/>
          <w:vertAlign w:val="subscript"/>
        </w:rPr>
        <w:t>pioritysearch2</w:t>
      </w:r>
      <w:r w:rsidRPr="00517462">
        <w:rPr>
          <w:b/>
          <w:lang w:eastAsia="ko-KR"/>
        </w:rPr>
        <w:t xml:space="preserve">, </w:t>
      </w:r>
      <w:r w:rsidRPr="00517462">
        <w:rPr>
          <w:b/>
        </w:rPr>
        <w:t>the serving cell quality is not sufficient and requires cell-reselection, none</w:t>
      </w:r>
      <w:r w:rsidRPr="00517462">
        <w:rPr>
          <w:b/>
          <w:lang w:eastAsia="ko-KR"/>
        </w:rPr>
        <w:t xml:space="preserve"> of the higher priority layers and all lower priority layers shall be monitored out of the (N</w:t>
      </w:r>
      <w:r w:rsidRPr="00517462">
        <w:rPr>
          <w:rFonts w:cs="v4.2.0"/>
          <w:b/>
          <w:vertAlign w:val="subscript"/>
        </w:rPr>
        <w:t>carrier</w:t>
      </w:r>
      <w:r w:rsidRPr="00517462">
        <w:rPr>
          <w:rFonts w:cs="v4.2.0"/>
          <w:b/>
        </w:rPr>
        <w:t xml:space="preserve"> -</w:t>
      </w:r>
      <w:r w:rsidRPr="00517462">
        <w:rPr>
          <w:rFonts w:asciiTheme="minorHAnsi" w:eastAsiaTheme="minorHAnsi" w:hAnsiTheme="minorHAnsi" w:cstheme="minorBidi"/>
          <w:b/>
          <w:position w:val="-6"/>
          <w:sz w:val="22"/>
          <w:szCs w:val="22"/>
          <w:lang w:val="en-US" w:eastAsia="ko-KR"/>
        </w:rPr>
        <w:object w:dxaOrig="195" w:dyaOrig="270" w14:anchorId="09600A29">
          <v:shape id="_x0000_i1028" type="#_x0000_t75" style="width:10pt;height:13.75pt" o:ole="">
            <v:imagedata r:id="rId12" o:title=""/>
          </v:shape>
          <o:OLEObject Type="Embed" ProgID="Equation.3" ShapeID="_x0000_i1028" DrawAspect="Content" ObjectID="_1469269796" r:id="rId17"/>
        </w:object>
      </w:r>
      <w:r w:rsidRPr="00517462">
        <w:rPr>
          <w:b/>
          <w:lang w:eastAsia="ko-KR"/>
        </w:rPr>
        <w:t xml:space="preserve">) </w:t>
      </w:r>
      <w:r>
        <w:rPr>
          <w:b/>
          <w:lang w:eastAsia="ko-KR"/>
        </w:rPr>
        <w:t>layers in the reduced performance</w:t>
      </w:r>
      <w:r w:rsidRPr="00517462">
        <w:rPr>
          <w:b/>
          <w:lang w:eastAsia="ko-KR"/>
        </w:rPr>
        <w:t xml:space="preserve"> </w:t>
      </w:r>
      <w:r>
        <w:rPr>
          <w:b/>
          <w:lang w:eastAsia="ko-KR"/>
        </w:rPr>
        <w:t>group</w:t>
      </w:r>
      <w:r w:rsidRPr="00517462">
        <w:rPr>
          <w:b/>
          <w:lang w:eastAsia="ko-KR"/>
        </w:rPr>
        <w:t>.</w:t>
      </w:r>
    </w:p>
    <w:p w14:paraId="6034F109" w14:textId="6394425D" w:rsidR="00DF7315" w:rsidRPr="008310F5" w:rsidRDefault="006E7B8A" w:rsidP="0038074D">
      <w:pPr>
        <w:pStyle w:val="Heading1"/>
        <w:rPr>
          <w:lang w:eastAsia="ko-KR"/>
        </w:rPr>
      </w:pPr>
      <w:r>
        <w:rPr>
          <w:lang w:val="en-US"/>
        </w:rPr>
        <w:t>6</w:t>
      </w:r>
      <w:r w:rsidR="00DF7315" w:rsidRPr="008310F5">
        <w:rPr>
          <w:lang w:val="en-US"/>
        </w:rPr>
        <w:tab/>
      </w:r>
      <w:r w:rsidR="00DF7315">
        <w:rPr>
          <w:rFonts w:hint="eastAsia"/>
          <w:lang w:val="en-US" w:eastAsia="ko-KR"/>
        </w:rPr>
        <w:tab/>
      </w:r>
      <w:r w:rsidR="00DF7315">
        <w:rPr>
          <w:rFonts w:hint="eastAsia"/>
          <w:lang w:eastAsia="ko-KR"/>
        </w:rPr>
        <w:t>Reference</w:t>
      </w:r>
      <w:r w:rsidR="00BF6DFE">
        <w:rPr>
          <w:lang w:eastAsia="ko-KR"/>
        </w:rPr>
        <w:t>s</w:t>
      </w:r>
    </w:p>
    <w:p w14:paraId="084A315D" w14:textId="77777777" w:rsidR="00CD2C32" w:rsidRDefault="00CD2C32" w:rsidP="00CD2C32">
      <w:pPr>
        <w:numPr>
          <w:ilvl w:val="0"/>
          <w:numId w:val="3"/>
        </w:numPr>
        <w:tabs>
          <w:tab w:val="left" w:pos="1080"/>
        </w:tabs>
        <w:textAlignment w:val="auto"/>
        <w:rPr>
          <w:lang w:val="en-US" w:eastAsia="ko-KR"/>
        </w:rPr>
      </w:pPr>
      <w:bookmarkStart w:id="2" w:name="_Ref382568932"/>
      <w:bookmarkStart w:id="3" w:name="_Ref382497349"/>
      <w:r w:rsidRPr="00173FE1">
        <w:rPr>
          <w:lang w:val="en-US" w:eastAsia="ko-KR"/>
        </w:rPr>
        <w:t>R4-143917, “Further agreements on increased carrier monitoring”</w:t>
      </w:r>
      <w:r>
        <w:rPr>
          <w:lang w:val="en-US" w:eastAsia="ko-KR"/>
        </w:rPr>
        <w:t>, RAN4 LS to RAN2</w:t>
      </w:r>
    </w:p>
    <w:p w14:paraId="62A994B7" w14:textId="746C6318" w:rsidR="001530AC" w:rsidRDefault="001530AC" w:rsidP="001530AC">
      <w:pPr>
        <w:numPr>
          <w:ilvl w:val="0"/>
          <w:numId w:val="3"/>
        </w:numPr>
        <w:tabs>
          <w:tab w:val="left" w:pos="1080"/>
        </w:tabs>
        <w:textAlignment w:val="auto"/>
        <w:rPr>
          <w:lang w:val="en-US" w:eastAsia="ko-KR"/>
        </w:rPr>
      </w:pPr>
      <w:r w:rsidRPr="00DE20E6">
        <w:rPr>
          <w:lang w:val="en-US" w:eastAsia="ko-KR"/>
        </w:rPr>
        <w:t>R4-AH72-0104</w:t>
      </w:r>
      <w:r>
        <w:rPr>
          <w:lang w:val="en-US" w:eastAsia="ko-KR"/>
        </w:rPr>
        <w:t>, “Way Forward on IncMon”</w:t>
      </w:r>
    </w:p>
    <w:p w14:paraId="314B3893" w14:textId="0C9A172C" w:rsidR="0071527B" w:rsidRDefault="0071527B" w:rsidP="001530AC">
      <w:pPr>
        <w:numPr>
          <w:ilvl w:val="0"/>
          <w:numId w:val="3"/>
        </w:numPr>
        <w:tabs>
          <w:tab w:val="left" w:pos="1080"/>
        </w:tabs>
        <w:textAlignment w:val="auto"/>
        <w:rPr>
          <w:lang w:val="en-US" w:eastAsia="ko-KR"/>
        </w:rPr>
      </w:pPr>
      <w:r w:rsidRPr="0071527B">
        <w:rPr>
          <w:lang w:val="en-US" w:eastAsia="ko-KR"/>
        </w:rPr>
        <w:t>R4-71AH-00</w:t>
      </w:r>
      <w:r w:rsidRPr="0071527B">
        <w:rPr>
          <w:rFonts w:hint="eastAsia"/>
          <w:lang w:val="en-US" w:eastAsia="ko-KR"/>
        </w:rPr>
        <w:t>64</w:t>
      </w:r>
      <w:r w:rsidRPr="0071527B">
        <w:rPr>
          <w:lang w:val="en-US" w:eastAsia="ko-KR"/>
        </w:rPr>
        <w:t xml:space="preserve">, “Requirements on Increasing the Number of Carriers to Monitor”, </w:t>
      </w:r>
      <w:r>
        <w:rPr>
          <w:lang w:val="en-US" w:eastAsia="ko-KR"/>
        </w:rPr>
        <w:t>Qualcomm Incorporated</w:t>
      </w:r>
    </w:p>
    <w:p w14:paraId="0248BC0E" w14:textId="63E8797E" w:rsidR="00795AB0" w:rsidRPr="00795AB0" w:rsidRDefault="00795AB0" w:rsidP="001530AC">
      <w:pPr>
        <w:numPr>
          <w:ilvl w:val="0"/>
          <w:numId w:val="3"/>
        </w:numPr>
        <w:tabs>
          <w:tab w:val="left" w:pos="1080"/>
        </w:tabs>
        <w:textAlignment w:val="auto"/>
        <w:rPr>
          <w:lang w:val="en-US" w:eastAsia="ko-KR"/>
        </w:rPr>
      </w:pPr>
      <w:r w:rsidRPr="00795AB0">
        <w:rPr>
          <w:lang w:val="en-US" w:eastAsia="ko-KR"/>
        </w:rPr>
        <w:t>R4-71AH-0029, “Carrier combinations for increased carrier monitoring”, Ericsson</w:t>
      </w:r>
    </w:p>
    <w:p w14:paraId="6889CA16" w14:textId="43312D4D" w:rsidR="00795AB0" w:rsidRDefault="00795AB0" w:rsidP="001530AC">
      <w:pPr>
        <w:numPr>
          <w:ilvl w:val="0"/>
          <w:numId w:val="3"/>
        </w:numPr>
        <w:tabs>
          <w:tab w:val="left" w:pos="1080"/>
        </w:tabs>
        <w:textAlignment w:val="auto"/>
        <w:rPr>
          <w:lang w:val="en-US" w:eastAsia="ko-KR"/>
        </w:rPr>
      </w:pPr>
      <w:r w:rsidRPr="00795AB0">
        <w:rPr>
          <w:lang w:val="en-US" w:eastAsia="ko-KR"/>
        </w:rPr>
        <w:t>R4-71AH-0030, “Scaling factor selection for increased carrier monitoring”, Ericsson</w:t>
      </w:r>
    </w:p>
    <w:p w14:paraId="35AB90BC" w14:textId="2EF28CC3" w:rsidR="00DE20E6" w:rsidRDefault="00DE20E6" w:rsidP="001530AC">
      <w:pPr>
        <w:numPr>
          <w:ilvl w:val="0"/>
          <w:numId w:val="3"/>
        </w:numPr>
        <w:tabs>
          <w:tab w:val="left" w:pos="1080"/>
        </w:tabs>
        <w:textAlignment w:val="auto"/>
        <w:rPr>
          <w:lang w:val="en-US" w:eastAsia="ko-KR"/>
        </w:rPr>
      </w:pPr>
      <w:r w:rsidRPr="00DE20E6">
        <w:rPr>
          <w:lang w:val="en-US" w:eastAsia="ko-KR"/>
        </w:rPr>
        <w:t xml:space="preserve">R4-143625, “Measurement requirements to monitor additional carriers in Idle/URA_PCH/CELL_PCH states”, </w:t>
      </w:r>
      <w:r>
        <w:rPr>
          <w:lang w:val="en-US" w:eastAsia="ko-KR"/>
        </w:rPr>
        <w:t>Qualcomm Incorporated</w:t>
      </w:r>
    </w:p>
    <w:p w14:paraId="68FF4828" w14:textId="091CBA3D" w:rsidR="00187AE1" w:rsidRDefault="00187AE1" w:rsidP="001530AC">
      <w:pPr>
        <w:numPr>
          <w:ilvl w:val="0"/>
          <w:numId w:val="3"/>
        </w:numPr>
        <w:tabs>
          <w:tab w:val="left" w:pos="1080"/>
        </w:tabs>
        <w:textAlignment w:val="auto"/>
        <w:rPr>
          <w:lang w:val="en-US" w:eastAsia="ko-KR"/>
        </w:rPr>
      </w:pPr>
      <w:r w:rsidRPr="00187AE1">
        <w:rPr>
          <w:lang w:val="en-US" w:eastAsia="ko-KR"/>
        </w:rPr>
        <w:t>R4-143666, “Measurement requirements to monitor additional carriers in CELL_FACH state”,</w:t>
      </w:r>
      <w:r>
        <w:rPr>
          <w:b/>
          <w:noProof/>
          <w:sz w:val="24"/>
          <w:szCs w:val="24"/>
          <w:lang w:eastAsia="ko-KR"/>
        </w:rPr>
        <w:t xml:space="preserve"> </w:t>
      </w:r>
      <w:r>
        <w:rPr>
          <w:lang w:val="en-US" w:eastAsia="ko-KR"/>
        </w:rPr>
        <w:t>Qualcomm Incorporated</w:t>
      </w:r>
    </w:p>
    <w:p w14:paraId="7FEE849C" w14:textId="232D12D1" w:rsidR="00187AE1" w:rsidRPr="001530AC" w:rsidRDefault="009461A2" w:rsidP="001530AC">
      <w:pPr>
        <w:numPr>
          <w:ilvl w:val="0"/>
          <w:numId w:val="3"/>
        </w:numPr>
        <w:tabs>
          <w:tab w:val="left" w:pos="1080"/>
        </w:tabs>
        <w:textAlignment w:val="auto"/>
        <w:rPr>
          <w:lang w:val="en-US" w:eastAsia="ko-KR"/>
        </w:rPr>
      </w:pPr>
      <w:r w:rsidRPr="009461A2">
        <w:rPr>
          <w:rFonts w:hint="eastAsia"/>
          <w:lang w:val="en-US" w:eastAsia="ko-KR"/>
        </w:rPr>
        <w:t>R4-</w:t>
      </w:r>
      <w:r w:rsidRPr="009461A2">
        <w:rPr>
          <w:lang w:val="en-US" w:eastAsia="ko-KR"/>
        </w:rPr>
        <w:t>143670, “Measurement requirements to monitor additional carriers in CELL_DCH state”,</w:t>
      </w:r>
      <w:r>
        <w:rPr>
          <w:b/>
          <w:noProof/>
          <w:sz w:val="24"/>
          <w:szCs w:val="24"/>
          <w:lang w:eastAsia="ko-KR"/>
        </w:rPr>
        <w:t xml:space="preserve"> </w:t>
      </w:r>
      <w:r>
        <w:rPr>
          <w:lang w:val="en-US" w:eastAsia="ko-KR"/>
        </w:rPr>
        <w:t>Qualcomm Incorporated</w:t>
      </w:r>
    </w:p>
    <w:bookmarkEnd w:id="2"/>
    <w:bookmarkEnd w:id="3"/>
    <w:p w14:paraId="6034F10E" w14:textId="66536A26" w:rsidR="00C02B97" w:rsidRPr="00AD57F9" w:rsidRDefault="00DC2D8D" w:rsidP="00C02B97">
      <w:pPr>
        <w:numPr>
          <w:ilvl w:val="0"/>
          <w:numId w:val="3"/>
        </w:numPr>
        <w:tabs>
          <w:tab w:val="left" w:pos="1080"/>
        </w:tabs>
        <w:overflowPunct/>
        <w:autoSpaceDE/>
        <w:autoSpaceDN/>
        <w:adjustRightInd/>
        <w:textAlignment w:val="auto"/>
        <w:rPr>
          <w:lang w:val="en-US" w:eastAsia="ko-KR"/>
        </w:rPr>
      </w:pPr>
      <w:r>
        <w:rPr>
          <w:lang w:val="en-US" w:eastAsia="ko-KR"/>
        </w:rPr>
        <w:t>3GPP TS</w:t>
      </w:r>
      <w:r w:rsidR="005D3EA1">
        <w:rPr>
          <w:lang w:val="en-US" w:eastAsia="ko-KR"/>
        </w:rPr>
        <w:t>25.304</w:t>
      </w:r>
      <w:r w:rsidR="008959F1" w:rsidRPr="008959F1">
        <w:rPr>
          <w:lang w:val="en-US" w:eastAsia="ko-KR"/>
        </w:rPr>
        <w:t xml:space="preserve"> </w:t>
      </w:r>
      <w:r w:rsidR="008959F1">
        <w:rPr>
          <w:lang w:val="en-US" w:eastAsia="ko-KR"/>
        </w:rPr>
        <w:t>v</w:t>
      </w:r>
      <w:r w:rsidR="008959F1" w:rsidRPr="008959F1">
        <w:rPr>
          <w:lang w:val="en-US" w:eastAsia="ko-KR"/>
        </w:rPr>
        <w:t>11.4.0</w:t>
      </w:r>
      <w:r w:rsidR="008959F1">
        <w:rPr>
          <w:lang w:val="en-US" w:eastAsia="ko-KR"/>
        </w:rPr>
        <w:t>, “</w:t>
      </w:r>
      <w:r w:rsidR="008959F1" w:rsidRPr="008959F1">
        <w:rPr>
          <w:lang w:val="en-US" w:eastAsia="ko-KR"/>
        </w:rPr>
        <w:t>User Equipment (UE) procedures in idle mode and procedures for cell reselection in connected mode</w:t>
      </w:r>
      <w:r w:rsidR="008959F1">
        <w:rPr>
          <w:lang w:val="en-US" w:eastAsia="ko-KR"/>
        </w:rPr>
        <w:t xml:space="preserve">” </w:t>
      </w:r>
    </w:p>
    <w:p w14:paraId="6034F10F" w14:textId="77777777" w:rsidR="00C02B97" w:rsidRDefault="00C02B97" w:rsidP="00C02B97">
      <w:pPr>
        <w:rPr>
          <w:lang w:val="en-US" w:eastAsia="ko-KR"/>
        </w:rPr>
      </w:pPr>
    </w:p>
    <w:p w14:paraId="6034F110" w14:textId="77777777" w:rsidR="008959F1" w:rsidRPr="00C02B97" w:rsidRDefault="00C02B97" w:rsidP="00C02B97">
      <w:pPr>
        <w:tabs>
          <w:tab w:val="left" w:pos="3231"/>
        </w:tabs>
        <w:rPr>
          <w:lang w:val="en-US" w:eastAsia="ko-KR"/>
        </w:rPr>
      </w:pPr>
      <w:r>
        <w:rPr>
          <w:lang w:val="en-US" w:eastAsia="ko-KR"/>
        </w:rPr>
        <w:tab/>
      </w:r>
    </w:p>
    <w:sectPr w:rsidR="008959F1" w:rsidRPr="00C02B97" w:rsidSect="002020E7">
      <w:footerReference w:type="even" r:id="rId18"/>
      <w:footerReference w:type="default" r:id="rId19"/>
      <w:footnotePr>
        <w:numRestart w:val="eachSect"/>
      </w:footnotePr>
      <w:type w:val="continuous"/>
      <w:pgSz w:w="11907" w:h="16840" w:code="9"/>
      <w:pgMar w:top="1411" w:right="1138" w:bottom="1138" w:left="1411" w:header="677"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8ECED3" w14:textId="77777777" w:rsidR="008D65AF" w:rsidRDefault="008D65AF">
      <w:r>
        <w:separator/>
      </w:r>
    </w:p>
    <w:p w14:paraId="35A1474D" w14:textId="77777777" w:rsidR="008D65AF" w:rsidRDefault="008D65AF"/>
  </w:endnote>
  <w:endnote w:type="continuationSeparator" w:id="0">
    <w:p w14:paraId="34087E4D" w14:textId="77777777" w:rsidR="008D65AF" w:rsidRDefault="008D65AF">
      <w:r>
        <w:continuationSeparator/>
      </w:r>
    </w:p>
    <w:p w14:paraId="44E22098" w14:textId="77777777" w:rsidR="008D65AF" w:rsidRDefault="008D65AF"/>
  </w:endnote>
  <w:endnote w:type="continuationNotice" w:id="1">
    <w:p w14:paraId="2AA110A3" w14:textId="77777777" w:rsidR="008D65AF" w:rsidRDefault="008D65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Nokia Sans Wide">
    <w:altName w:val="Nokia Sans Wide"/>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v4.2.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34F13F" w14:textId="77777777" w:rsidR="001E0EBF" w:rsidRDefault="001E0EBF"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034F140" w14:textId="77777777" w:rsidR="001E0EBF" w:rsidRDefault="001E0EBF">
    <w:pPr>
      <w:pStyle w:val="Footer"/>
    </w:pPr>
  </w:p>
  <w:p w14:paraId="6034F141" w14:textId="77777777" w:rsidR="001E0EBF" w:rsidRDefault="001E0EB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34F142" w14:textId="77777777" w:rsidR="001E0EBF" w:rsidRDefault="001E0EBF"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A5903">
      <w:rPr>
        <w:rStyle w:val="PageNumber"/>
      </w:rPr>
      <w:t>1</w:t>
    </w:r>
    <w:r>
      <w:rPr>
        <w:rStyle w:val="PageNumber"/>
      </w:rPr>
      <w:fldChar w:fldCharType="end"/>
    </w:r>
  </w:p>
  <w:p w14:paraId="6034F143" w14:textId="77777777" w:rsidR="001E0EBF" w:rsidRDefault="001E0EBF">
    <w:pPr>
      <w:pStyle w:val="Footer"/>
    </w:pPr>
  </w:p>
  <w:p w14:paraId="6034F144" w14:textId="77777777" w:rsidR="001E0EBF" w:rsidRDefault="001E0EB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5AFF56" w14:textId="77777777" w:rsidR="008D65AF" w:rsidRDefault="008D65AF">
      <w:r>
        <w:separator/>
      </w:r>
    </w:p>
    <w:p w14:paraId="2F023B84" w14:textId="77777777" w:rsidR="008D65AF" w:rsidRDefault="008D65AF"/>
  </w:footnote>
  <w:footnote w:type="continuationSeparator" w:id="0">
    <w:p w14:paraId="6212A3B7" w14:textId="77777777" w:rsidR="008D65AF" w:rsidRDefault="008D65AF">
      <w:r>
        <w:continuationSeparator/>
      </w:r>
    </w:p>
    <w:p w14:paraId="001FA111" w14:textId="77777777" w:rsidR="008D65AF" w:rsidRDefault="008D65AF"/>
  </w:footnote>
  <w:footnote w:type="continuationNotice" w:id="1">
    <w:p w14:paraId="4174CA1B" w14:textId="77777777" w:rsidR="008D65AF" w:rsidRDefault="008D65A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D72D2"/>
    <w:multiLevelType w:val="hybridMultilevel"/>
    <w:tmpl w:val="65DAF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B835F0"/>
    <w:multiLevelType w:val="hybridMultilevel"/>
    <w:tmpl w:val="E60C0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6C46738"/>
    <w:multiLevelType w:val="hybridMultilevel"/>
    <w:tmpl w:val="333016C6"/>
    <w:lvl w:ilvl="0" w:tplc="EA1A7E3C">
      <w:start w:val="1"/>
      <w:numFmt w:val="bullet"/>
      <w:lvlText w:val="•"/>
      <w:lvlJc w:val="left"/>
      <w:pPr>
        <w:tabs>
          <w:tab w:val="num" w:pos="720"/>
        </w:tabs>
        <w:ind w:left="720" w:hanging="360"/>
      </w:pPr>
      <w:rPr>
        <w:rFonts w:ascii="Arial" w:hAnsi="Arial" w:hint="default"/>
      </w:rPr>
    </w:lvl>
    <w:lvl w:ilvl="1" w:tplc="46FC8B02">
      <w:start w:val="613"/>
      <w:numFmt w:val="bullet"/>
      <w:lvlText w:val="•"/>
      <w:lvlJc w:val="left"/>
      <w:pPr>
        <w:tabs>
          <w:tab w:val="num" w:pos="1440"/>
        </w:tabs>
        <w:ind w:left="1440" w:hanging="360"/>
      </w:pPr>
      <w:rPr>
        <w:rFonts w:ascii="Arial" w:hAnsi="Arial" w:hint="default"/>
      </w:rPr>
    </w:lvl>
    <w:lvl w:ilvl="2" w:tplc="6EE25188" w:tentative="1">
      <w:start w:val="1"/>
      <w:numFmt w:val="bullet"/>
      <w:lvlText w:val="•"/>
      <w:lvlJc w:val="left"/>
      <w:pPr>
        <w:tabs>
          <w:tab w:val="num" w:pos="2160"/>
        </w:tabs>
        <w:ind w:left="2160" w:hanging="360"/>
      </w:pPr>
      <w:rPr>
        <w:rFonts w:ascii="Arial" w:hAnsi="Arial" w:hint="default"/>
      </w:rPr>
    </w:lvl>
    <w:lvl w:ilvl="3" w:tplc="31BEACAE" w:tentative="1">
      <w:start w:val="1"/>
      <w:numFmt w:val="bullet"/>
      <w:lvlText w:val="•"/>
      <w:lvlJc w:val="left"/>
      <w:pPr>
        <w:tabs>
          <w:tab w:val="num" w:pos="2880"/>
        </w:tabs>
        <w:ind w:left="2880" w:hanging="360"/>
      </w:pPr>
      <w:rPr>
        <w:rFonts w:ascii="Arial" w:hAnsi="Arial" w:hint="default"/>
      </w:rPr>
    </w:lvl>
    <w:lvl w:ilvl="4" w:tplc="38F80AAE" w:tentative="1">
      <w:start w:val="1"/>
      <w:numFmt w:val="bullet"/>
      <w:lvlText w:val="•"/>
      <w:lvlJc w:val="left"/>
      <w:pPr>
        <w:tabs>
          <w:tab w:val="num" w:pos="3600"/>
        </w:tabs>
        <w:ind w:left="3600" w:hanging="360"/>
      </w:pPr>
      <w:rPr>
        <w:rFonts w:ascii="Arial" w:hAnsi="Arial" w:hint="default"/>
      </w:rPr>
    </w:lvl>
    <w:lvl w:ilvl="5" w:tplc="07E674F8" w:tentative="1">
      <w:start w:val="1"/>
      <w:numFmt w:val="bullet"/>
      <w:lvlText w:val="•"/>
      <w:lvlJc w:val="left"/>
      <w:pPr>
        <w:tabs>
          <w:tab w:val="num" w:pos="4320"/>
        </w:tabs>
        <w:ind w:left="4320" w:hanging="360"/>
      </w:pPr>
      <w:rPr>
        <w:rFonts w:ascii="Arial" w:hAnsi="Arial" w:hint="default"/>
      </w:rPr>
    </w:lvl>
    <w:lvl w:ilvl="6" w:tplc="C4929FF8" w:tentative="1">
      <w:start w:val="1"/>
      <w:numFmt w:val="bullet"/>
      <w:lvlText w:val="•"/>
      <w:lvlJc w:val="left"/>
      <w:pPr>
        <w:tabs>
          <w:tab w:val="num" w:pos="5040"/>
        </w:tabs>
        <w:ind w:left="5040" w:hanging="360"/>
      </w:pPr>
      <w:rPr>
        <w:rFonts w:ascii="Arial" w:hAnsi="Arial" w:hint="default"/>
      </w:rPr>
    </w:lvl>
    <w:lvl w:ilvl="7" w:tplc="8354ADE2" w:tentative="1">
      <w:start w:val="1"/>
      <w:numFmt w:val="bullet"/>
      <w:lvlText w:val="•"/>
      <w:lvlJc w:val="left"/>
      <w:pPr>
        <w:tabs>
          <w:tab w:val="num" w:pos="5760"/>
        </w:tabs>
        <w:ind w:left="5760" w:hanging="360"/>
      </w:pPr>
      <w:rPr>
        <w:rFonts w:ascii="Arial" w:hAnsi="Arial" w:hint="default"/>
      </w:rPr>
    </w:lvl>
    <w:lvl w:ilvl="8" w:tplc="3F46C308" w:tentative="1">
      <w:start w:val="1"/>
      <w:numFmt w:val="bullet"/>
      <w:lvlText w:val="•"/>
      <w:lvlJc w:val="left"/>
      <w:pPr>
        <w:tabs>
          <w:tab w:val="num" w:pos="6480"/>
        </w:tabs>
        <w:ind w:left="6480" w:hanging="360"/>
      </w:pPr>
      <w:rPr>
        <w:rFonts w:ascii="Arial" w:hAnsi="Arial" w:hint="default"/>
      </w:rPr>
    </w:lvl>
  </w:abstractNum>
  <w:abstractNum w:abstractNumId="3">
    <w:nsid w:val="3EDF33B5"/>
    <w:multiLevelType w:val="hybridMultilevel"/>
    <w:tmpl w:val="92EC126C"/>
    <w:lvl w:ilvl="0" w:tplc="447A7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F031323"/>
    <w:multiLevelType w:val="hybridMultilevel"/>
    <w:tmpl w:val="B0ECFD62"/>
    <w:lvl w:ilvl="0" w:tplc="4114290A">
      <w:start w:val="1"/>
      <w:numFmt w:val="bullet"/>
      <w:lvlText w:val="−"/>
      <w:lvlJc w:val="left"/>
      <w:pPr>
        <w:tabs>
          <w:tab w:val="num" w:pos="720"/>
        </w:tabs>
        <w:ind w:left="720" w:hanging="360"/>
      </w:pPr>
      <w:rPr>
        <w:rFonts w:ascii="Calibre Regular" w:hAnsi="Calibre Regular" w:hint="default"/>
      </w:rPr>
    </w:lvl>
    <w:lvl w:ilvl="1" w:tplc="B4F6F0BC" w:tentative="1">
      <w:start w:val="1"/>
      <w:numFmt w:val="bullet"/>
      <w:lvlText w:val="−"/>
      <w:lvlJc w:val="left"/>
      <w:pPr>
        <w:tabs>
          <w:tab w:val="num" w:pos="1440"/>
        </w:tabs>
        <w:ind w:left="1440" w:hanging="360"/>
      </w:pPr>
      <w:rPr>
        <w:rFonts w:ascii="Calibre Regular" w:hAnsi="Calibre Regular" w:hint="default"/>
      </w:rPr>
    </w:lvl>
    <w:lvl w:ilvl="2" w:tplc="E64A40BC">
      <w:start w:val="1"/>
      <w:numFmt w:val="bullet"/>
      <w:lvlText w:val="−"/>
      <w:lvlJc w:val="left"/>
      <w:pPr>
        <w:tabs>
          <w:tab w:val="num" w:pos="2160"/>
        </w:tabs>
        <w:ind w:left="2160" w:hanging="360"/>
      </w:pPr>
      <w:rPr>
        <w:rFonts w:ascii="Calibre Regular" w:hAnsi="Calibre Regular" w:hint="default"/>
      </w:rPr>
    </w:lvl>
    <w:lvl w:ilvl="3" w:tplc="D900597E" w:tentative="1">
      <w:start w:val="1"/>
      <w:numFmt w:val="bullet"/>
      <w:lvlText w:val="−"/>
      <w:lvlJc w:val="left"/>
      <w:pPr>
        <w:tabs>
          <w:tab w:val="num" w:pos="2880"/>
        </w:tabs>
        <w:ind w:left="2880" w:hanging="360"/>
      </w:pPr>
      <w:rPr>
        <w:rFonts w:ascii="Calibre Regular" w:hAnsi="Calibre Regular" w:hint="default"/>
      </w:rPr>
    </w:lvl>
    <w:lvl w:ilvl="4" w:tplc="891C9DC0" w:tentative="1">
      <w:start w:val="1"/>
      <w:numFmt w:val="bullet"/>
      <w:lvlText w:val="−"/>
      <w:lvlJc w:val="left"/>
      <w:pPr>
        <w:tabs>
          <w:tab w:val="num" w:pos="3600"/>
        </w:tabs>
        <w:ind w:left="3600" w:hanging="360"/>
      </w:pPr>
      <w:rPr>
        <w:rFonts w:ascii="Calibre Regular" w:hAnsi="Calibre Regular" w:hint="default"/>
      </w:rPr>
    </w:lvl>
    <w:lvl w:ilvl="5" w:tplc="6B4E012A" w:tentative="1">
      <w:start w:val="1"/>
      <w:numFmt w:val="bullet"/>
      <w:lvlText w:val="−"/>
      <w:lvlJc w:val="left"/>
      <w:pPr>
        <w:tabs>
          <w:tab w:val="num" w:pos="4320"/>
        </w:tabs>
        <w:ind w:left="4320" w:hanging="360"/>
      </w:pPr>
      <w:rPr>
        <w:rFonts w:ascii="Calibre Regular" w:hAnsi="Calibre Regular" w:hint="default"/>
      </w:rPr>
    </w:lvl>
    <w:lvl w:ilvl="6" w:tplc="F6A6D104" w:tentative="1">
      <w:start w:val="1"/>
      <w:numFmt w:val="bullet"/>
      <w:lvlText w:val="−"/>
      <w:lvlJc w:val="left"/>
      <w:pPr>
        <w:tabs>
          <w:tab w:val="num" w:pos="5040"/>
        </w:tabs>
        <w:ind w:left="5040" w:hanging="360"/>
      </w:pPr>
      <w:rPr>
        <w:rFonts w:ascii="Calibre Regular" w:hAnsi="Calibre Regular" w:hint="default"/>
      </w:rPr>
    </w:lvl>
    <w:lvl w:ilvl="7" w:tplc="02606736" w:tentative="1">
      <w:start w:val="1"/>
      <w:numFmt w:val="bullet"/>
      <w:lvlText w:val="−"/>
      <w:lvlJc w:val="left"/>
      <w:pPr>
        <w:tabs>
          <w:tab w:val="num" w:pos="5760"/>
        </w:tabs>
        <w:ind w:left="5760" w:hanging="360"/>
      </w:pPr>
      <w:rPr>
        <w:rFonts w:ascii="Calibre Regular" w:hAnsi="Calibre Regular" w:hint="default"/>
      </w:rPr>
    </w:lvl>
    <w:lvl w:ilvl="8" w:tplc="00A4E014" w:tentative="1">
      <w:start w:val="1"/>
      <w:numFmt w:val="bullet"/>
      <w:lvlText w:val="−"/>
      <w:lvlJc w:val="left"/>
      <w:pPr>
        <w:tabs>
          <w:tab w:val="num" w:pos="6480"/>
        </w:tabs>
        <w:ind w:left="6480" w:hanging="360"/>
      </w:pPr>
      <w:rPr>
        <w:rFonts w:ascii="Calibre Regular" w:hAnsi="Calibre Regular" w:hint="default"/>
      </w:rPr>
    </w:lvl>
  </w:abstractNum>
  <w:abstractNum w:abstractNumId="5">
    <w:nsid w:val="4B66576E"/>
    <w:multiLevelType w:val="hybridMultilevel"/>
    <w:tmpl w:val="323466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nsid w:val="58CD74DA"/>
    <w:multiLevelType w:val="hybridMultilevel"/>
    <w:tmpl w:val="65668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74DD0B9D"/>
    <w:multiLevelType w:val="hybridMultilevel"/>
    <w:tmpl w:val="61F8F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9237E49"/>
    <w:multiLevelType w:val="hybridMultilevel"/>
    <w:tmpl w:val="1494C1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0"/>
  </w:num>
  <w:num w:numId="2">
    <w:abstractNumId w:val="11"/>
  </w:num>
  <w:num w:numId="3">
    <w:abstractNumId w:val="7"/>
  </w:num>
  <w:num w:numId="4">
    <w:abstractNumId w:val="6"/>
  </w:num>
  <w:num w:numId="5">
    <w:abstractNumId w:val="9"/>
  </w:num>
  <w:num w:numId="6">
    <w:abstractNumId w:val="8"/>
  </w:num>
  <w:num w:numId="7">
    <w:abstractNumId w:val="0"/>
  </w:num>
  <w:num w:numId="8">
    <w:abstractNumId w:val="1"/>
  </w:num>
  <w:num w:numId="9">
    <w:abstractNumId w:val="2"/>
  </w:num>
  <w:num w:numId="10">
    <w:abstractNumId w:val="5"/>
  </w:num>
  <w:num w:numId="11">
    <w:abstractNumId w:val="3"/>
  </w:num>
  <w:num w:numId="12">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hideSpellingErrors/>
  <w:hideGrammaticalErrors/>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3B8"/>
    <w:rsid w:val="0000016C"/>
    <w:rsid w:val="000008E0"/>
    <w:rsid w:val="00000C80"/>
    <w:rsid w:val="000022C1"/>
    <w:rsid w:val="0000277C"/>
    <w:rsid w:val="000028B8"/>
    <w:rsid w:val="000031AA"/>
    <w:rsid w:val="000036D8"/>
    <w:rsid w:val="00004662"/>
    <w:rsid w:val="0000485A"/>
    <w:rsid w:val="00004E89"/>
    <w:rsid w:val="00004F09"/>
    <w:rsid w:val="00004FF2"/>
    <w:rsid w:val="00005BA5"/>
    <w:rsid w:val="00005D68"/>
    <w:rsid w:val="000062C2"/>
    <w:rsid w:val="000078B0"/>
    <w:rsid w:val="00007C6B"/>
    <w:rsid w:val="00007DE0"/>
    <w:rsid w:val="00007F40"/>
    <w:rsid w:val="00010142"/>
    <w:rsid w:val="00010F8C"/>
    <w:rsid w:val="0001129C"/>
    <w:rsid w:val="000119CE"/>
    <w:rsid w:val="00011D27"/>
    <w:rsid w:val="000120C1"/>
    <w:rsid w:val="00012A3B"/>
    <w:rsid w:val="00013521"/>
    <w:rsid w:val="00014CF0"/>
    <w:rsid w:val="00015F6B"/>
    <w:rsid w:val="000173F5"/>
    <w:rsid w:val="000176D4"/>
    <w:rsid w:val="000178CA"/>
    <w:rsid w:val="00017CF8"/>
    <w:rsid w:val="00017E2E"/>
    <w:rsid w:val="00020093"/>
    <w:rsid w:val="000205A8"/>
    <w:rsid w:val="00020996"/>
    <w:rsid w:val="00020FE7"/>
    <w:rsid w:val="0002230C"/>
    <w:rsid w:val="00022DA3"/>
    <w:rsid w:val="00022DCA"/>
    <w:rsid w:val="00022E4A"/>
    <w:rsid w:val="00022F66"/>
    <w:rsid w:val="00023AB1"/>
    <w:rsid w:val="00024438"/>
    <w:rsid w:val="00024CDB"/>
    <w:rsid w:val="00025044"/>
    <w:rsid w:val="00025325"/>
    <w:rsid w:val="00026A61"/>
    <w:rsid w:val="00026AFC"/>
    <w:rsid w:val="00026C28"/>
    <w:rsid w:val="00026C54"/>
    <w:rsid w:val="00027B0E"/>
    <w:rsid w:val="000307E4"/>
    <w:rsid w:val="000308A7"/>
    <w:rsid w:val="00030A4E"/>
    <w:rsid w:val="00030EEF"/>
    <w:rsid w:val="00031434"/>
    <w:rsid w:val="00031E2D"/>
    <w:rsid w:val="000321FC"/>
    <w:rsid w:val="00032776"/>
    <w:rsid w:val="00032C81"/>
    <w:rsid w:val="00033566"/>
    <w:rsid w:val="0003357C"/>
    <w:rsid w:val="00035668"/>
    <w:rsid w:val="00035915"/>
    <w:rsid w:val="00035B0C"/>
    <w:rsid w:val="00036CAB"/>
    <w:rsid w:val="00036EE5"/>
    <w:rsid w:val="00036FA1"/>
    <w:rsid w:val="000371F8"/>
    <w:rsid w:val="00037402"/>
    <w:rsid w:val="000374B0"/>
    <w:rsid w:val="00037606"/>
    <w:rsid w:val="00037830"/>
    <w:rsid w:val="00037EC2"/>
    <w:rsid w:val="0004026E"/>
    <w:rsid w:val="00040389"/>
    <w:rsid w:val="000404E5"/>
    <w:rsid w:val="00040A35"/>
    <w:rsid w:val="00040CFB"/>
    <w:rsid w:val="00040D63"/>
    <w:rsid w:val="000411DF"/>
    <w:rsid w:val="00041F45"/>
    <w:rsid w:val="00041F90"/>
    <w:rsid w:val="000426D5"/>
    <w:rsid w:val="00042B8F"/>
    <w:rsid w:val="00042B92"/>
    <w:rsid w:val="00042F01"/>
    <w:rsid w:val="000432C8"/>
    <w:rsid w:val="000434C8"/>
    <w:rsid w:val="000439F6"/>
    <w:rsid w:val="00043CDA"/>
    <w:rsid w:val="00043D82"/>
    <w:rsid w:val="00044141"/>
    <w:rsid w:val="00044B27"/>
    <w:rsid w:val="00044DB4"/>
    <w:rsid w:val="00044E7D"/>
    <w:rsid w:val="00044FB0"/>
    <w:rsid w:val="00045095"/>
    <w:rsid w:val="000460CA"/>
    <w:rsid w:val="00046410"/>
    <w:rsid w:val="000464BA"/>
    <w:rsid w:val="00046505"/>
    <w:rsid w:val="00046976"/>
    <w:rsid w:val="0004711F"/>
    <w:rsid w:val="000474E6"/>
    <w:rsid w:val="0004758C"/>
    <w:rsid w:val="000477EF"/>
    <w:rsid w:val="0004797F"/>
    <w:rsid w:val="00047D4E"/>
    <w:rsid w:val="00047D60"/>
    <w:rsid w:val="000502AC"/>
    <w:rsid w:val="00050852"/>
    <w:rsid w:val="00050886"/>
    <w:rsid w:val="000508D5"/>
    <w:rsid w:val="00050F49"/>
    <w:rsid w:val="00050FEB"/>
    <w:rsid w:val="00051153"/>
    <w:rsid w:val="00051162"/>
    <w:rsid w:val="00051537"/>
    <w:rsid w:val="00051E7E"/>
    <w:rsid w:val="00052391"/>
    <w:rsid w:val="00052EEA"/>
    <w:rsid w:val="0005307C"/>
    <w:rsid w:val="000530BD"/>
    <w:rsid w:val="00053383"/>
    <w:rsid w:val="000538C5"/>
    <w:rsid w:val="000540F7"/>
    <w:rsid w:val="00054ACB"/>
    <w:rsid w:val="0005545F"/>
    <w:rsid w:val="00055AF8"/>
    <w:rsid w:val="000560C9"/>
    <w:rsid w:val="000563B3"/>
    <w:rsid w:val="00056633"/>
    <w:rsid w:val="000573A7"/>
    <w:rsid w:val="00057697"/>
    <w:rsid w:val="00057771"/>
    <w:rsid w:val="00057F01"/>
    <w:rsid w:val="00060038"/>
    <w:rsid w:val="00060107"/>
    <w:rsid w:val="00060BB1"/>
    <w:rsid w:val="00060C5C"/>
    <w:rsid w:val="00060F09"/>
    <w:rsid w:val="00061149"/>
    <w:rsid w:val="00061E17"/>
    <w:rsid w:val="000623D0"/>
    <w:rsid w:val="00062A5D"/>
    <w:rsid w:val="00063497"/>
    <w:rsid w:val="000641C8"/>
    <w:rsid w:val="0006490E"/>
    <w:rsid w:val="00064D34"/>
    <w:rsid w:val="000653DB"/>
    <w:rsid w:val="000656AB"/>
    <w:rsid w:val="000657AA"/>
    <w:rsid w:val="00065C21"/>
    <w:rsid w:val="00065F4B"/>
    <w:rsid w:val="0006606B"/>
    <w:rsid w:val="00066DD6"/>
    <w:rsid w:val="00067B4C"/>
    <w:rsid w:val="00070A8A"/>
    <w:rsid w:val="00073331"/>
    <w:rsid w:val="00073569"/>
    <w:rsid w:val="000741C4"/>
    <w:rsid w:val="00074B84"/>
    <w:rsid w:val="000758D3"/>
    <w:rsid w:val="00075E4F"/>
    <w:rsid w:val="00075F07"/>
    <w:rsid w:val="00076221"/>
    <w:rsid w:val="00076453"/>
    <w:rsid w:val="00076A06"/>
    <w:rsid w:val="00077689"/>
    <w:rsid w:val="00077BFD"/>
    <w:rsid w:val="00077D35"/>
    <w:rsid w:val="00080087"/>
    <w:rsid w:val="000802C3"/>
    <w:rsid w:val="00080394"/>
    <w:rsid w:val="00080854"/>
    <w:rsid w:val="00080911"/>
    <w:rsid w:val="00081233"/>
    <w:rsid w:val="00081672"/>
    <w:rsid w:val="000824E3"/>
    <w:rsid w:val="00082D70"/>
    <w:rsid w:val="00083126"/>
    <w:rsid w:val="000832FC"/>
    <w:rsid w:val="00083AED"/>
    <w:rsid w:val="00083B0B"/>
    <w:rsid w:val="00083C1E"/>
    <w:rsid w:val="00083E89"/>
    <w:rsid w:val="000843F4"/>
    <w:rsid w:val="000858EF"/>
    <w:rsid w:val="00085C15"/>
    <w:rsid w:val="0008632E"/>
    <w:rsid w:val="0008641F"/>
    <w:rsid w:val="00086DB6"/>
    <w:rsid w:val="000877D4"/>
    <w:rsid w:val="00087DF5"/>
    <w:rsid w:val="00087E74"/>
    <w:rsid w:val="000901E8"/>
    <w:rsid w:val="000903FC"/>
    <w:rsid w:val="000918D6"/>
    <w:rsid w:val="00092C44"/>
    <w:rsid w:val="0009368C"/>
    <w:rsid w:val="000937FD"/>
    <w:rsid w:val="0009408E"/>
    <w:rsid w:val="00094589"/>
    <w:rsid w:val="0009476D"/>
    <w:rsid w:val="00094953"/>
    <w:rsid w:val="0009502B"/>
    <w:rsid w:val="00095475"/>
    <w:rsid w:val="0009549F"/>
    <w:rsid w:val="00095508"/>
    <w:rsid w:val="0009590B"/>
    <w:rsid w:val="00095BCC"/>
    <w:rsid w:val="00096030"/>
    <w:rsid w:val="000969CA"/>
    <w:rsid w:val="000969F9"/>
    <w:rsid w:val="00096AF2"/>
    <w:rsid w:val="00097344"/>
    <w:rsid w:val="0009768D"/>
    <w:rsid w:val="000A06D9"/>
    <w:rsid w:val="000A0CAA"/>
    <w:rsid w:val="000A0DBD"/>
    <w:rsid w:val="000A1118"/>
    <w:rsid w:val="000A1B2F"/>
    <w:rsid w:val="000A2347"/>
    <w:rsid w:val="000A2780"/>
    <w:rsid w:val="000A2BF9"/>
    <w:rsid w:val="000A2D48"/>
    <w:rsid w:val="000A2F5A"/>
    <w:rsid w:val="000A3099"/>
    <w:rsid w:val="000A3235"/>
    <w:rsid w:val="000A416D"/>
    <w:rsid w:val="000A487E"/>
    <w:rsid w:val="000A4BEB"/>
    <w:rsid w:val="000A4E39"/>
    <w:rsid w:val="000A4FC9"/>
    <w:rsid w:val="000A50B7"/>
    <w:rsid w:val="000A512D"/>
    <w:rsid w:val="000A521E"/>
    <w:rsid w:val="000A5657"/>
    <w:rsid w:val="000A5665"/>
    <w:rsid w:val="000A620A"/>
    <w:rsid w:val="000A62BD"/>
    <w:rsid w:val="000A6F52"/>
    <w:rsid w:val="000A7478"/>
    <w:rsid w:val="000A7495"/>
    <w:rsid w:val="000B044B"/>
    <w:rsid w:val="000B0AB7"/>
    <w:rsid w:val="000B115A"/>
    <w:rsid w:val="000B128B"/>
    <w:rsid w:val="000B16E4"/>
    <w:rsid w:val="000B3DDE"/>
    <w:rsid w:val="000B3E7C"/>
    <w:rsid w:val="000B438C"/>
    <w:rsid w:val="000B45B6"/>
    <w:rsid w:val="000B4B68"/>
    <w:rsid w:val="000B4FEB"/>
    <w:rsid w:val="000B5426"/>
    <w:rsid w:val="000B5438"/>
    <w:rsid w:val="000B5B70"/>
    <w:rsid w:val="000B5BFE"/>
    <w:rsid w:val="000B6F39"/>
    <w:rsid w:val="000B78CF"/>
    <w:rsid w:val="000B7B67"/>
    <w:rsid w:val="000B7C2C"/>
    <w:rsid w:val="000C0C5F"/>
    <w:rsid w:val="000C1001"/>
    <w:rsid w:val="000C1578"/>
    <w:rsid w:val="000C1BD6"/>
    <w:rsid w:val="000C280E"/>
    <w:rsid w:val="000C2BE3"/>
    <w:rsid w:val="000C31B4"/>
    <w:rsid w:val="000C31C4"/>
    <w:rsid w:val="000C3A19"/>
    <w:rsid w:val="000C4781"/>
    <w:rsid w:val="000C4801"/>
    <w:rsid w:val="000C4910"/>
    <w:rsid w:val="000C60F2"/>
    <w:rsid w:val="000C6662"/>
    <w:rsid w:val="000C7DF8"/>
    <w:rsid w:val="000C7F45"/>
    <w:rsid w:val="000D02D3"/>
    <w:rsid w:val="000D0B31"/>
    <w:rsid w:val="000D16C0"/>
    <w:rsid w:val="000D1D42"/>
    <w:rsid w:val="000D2CDB"/>
    <w:rsid w:val="000D3A93"/>
    <w:rsid w:val="000D3ABB"/>
    <w:rsid w:val="000D3AF7"/>
    <w:rsid w:val="000D5AF5"/>
    <w:rsid w:val="000D5BAE"/>
    <w:rsid w:val="000D5BB7"/>
    <w:rsid w:val="000D6077"/>
    <w:rsid w:val="000D6140"/>
    <w:rsid w:val="000D628A"/>
    <w:rsid w:val="000D6338"/>
    <w:rsid w:val="000D662B"/>
    <w:rsid w:val="000D6A19"/>
    <w:rsid w:val="000D6E73"/>
    <w:rsid w:val="000D6F95"/>
    <w:rsid w:val="000D6FFF"/>
    <w:rsid w:val="000E0274"/>
    <w:rsid w:val="000E0D94"/>
    <w:rsid w:val="000E11FC"/>
    <w:rsid w:val="000E13C0"/>
    <w:rsid w:val="000E1990"/>
    <w:rsid w:val="000E1D0E"/>
    <w:rsid w:val="000E1E11"/>
    <w:rsid w:val="000E1F59"/>
    <w:rsid w:val="000E20A7"/>
    <w:rsid w:val="000E2E97"/>
    <w:rsid w:val="000E3DA2"/>
    <w:rsid w:val="000E4406"/>
    <w:rsid w:val="000E445F"/>
    <w:rsid w:val="000E484D"/>
    <w:rsid w:val="000E4A95"/>
    <w:rsid w:val="000E4B87"/>
    <w:rsid w:val="000E4D15"/>
    <w:rsid w:val="000E4F78"/>
    <w:rsid w:val="000E5236"/>
    <w:rsid w:val="000E53C8"/>
    <w:rsid w:val="000E5BD5"/>
    <w:rsid w:val="000E66E2"/>
    <w:rsid w:val="000E6A5F"/>
    <w:rsid w:val="000E6C7B"/>
    <w:rsid w:val="000E6D71"/>
    <w:rsid w:val="000E72F3"/>
    <w:rsid w:val="000E7397"/>
    <w:rsid w:val="000E7476"/>
    <w:rsid w:val="000E7B26"/>
    <w:rsid w:val="000E7DA5"/>
    <w:rsid w:val="000F0288"/>
    <w:rsid w:val="000F0497"/>
    <w:rsid w:val="000F0890"/>
    <w:rsid w:val="000F20E6"/>
    <w:rsid w:val="000F247A"/>
    <w:rsid w:val="000F2A60"/>
    <w:rsid w:val="000F366E"/>
    <w:rsid w:val="000F38EA"/>
    <w:rsid w:val="000F399E"/>
    <w:rsid w:val="000F4124"/>
    <w:rsid w:val="000F47B0"/>
    <w:rsid w:val="000F482A"/>
    <w:rsid w:val="000F4B98"/>
    <w:rsid w:val="000F5E99"/>
    <w:rsid w:val="000F6030"/>
    <w:rsid w:val="000F60CA"/>
    <w:rsid w:val="000F66B8"/>
    <w:rsid w:val="000F7A33"/>
    <w:rsid w:val="001002D0"/>
    <w:rsid w:val="0010040D"/>
    <w:rsid w:val="00100CED"/>
    <w:rsid w:val="001018AD"/>
    <w:rsid w:val="00101BF9"/>
    <w:rsid w:val="001034C8"/>
    <w:rsid w:val="00103664"/>
    <w:rsid w:val="00103946"/>
    <w:rsid w:val="00103A43"/>
    <w:rsid w:val="00103EB4"/>
    <w:rsid w:val="001048A5"/>
    <w:rsid w:val="00104C4E"/>
    <w:rsid w:val="00104F33"/>
    <w:rsid w:val="0010502E"/>
    <w:rsid w:val="0010509E"/>
    <w:rsid w:val="001052D8"/>
    <w:rsid w:val="00105870"/>
    <w:rsid w:val="00105EDD"/>
    <w:rsid w:val="001061ED"/>
    <w:rsid w:val="00106387"/>
    <w:rsid w:val="001070DF"/>
    <w:rsid w:val="001100FB"/>
    <w:rsid w:val="001106AD"/>
    <w:rsid w:val="001108B2"/>
    <w:rsid w:val="001109E3"/>
    <w:rsid w:val="001109EE"/>
    <w:rsid w:val="0011140F"/>
    <w:rsid w:val="0011173B"/>
    <w:rsid w:val="0011175F"/>
    <w:rsid w:val="00111768"/>
    <w:rsid w:val="001118B5"/>
    <w:rsid w:val="00111DEA"/>
    <w:rsid w:val="00112484"/>
    <w:rsid w:val="001124B4"/>
    <w:rsid w:val="001126C6"/>
    <w:rsid w:val="00112BEC"/>
    <w:rsid w:val="00112D7B"/>
    <w:rsid w:val="001131F8"/>
    <w:rsid w:val="001134FE"/>
    <w:rsid w:val="001136C2"/>
    <w:rsid w:val="00114061"/>
    <w:rsid w:val="00114372"/>
    <w:rsid w:val="0011441A"/>
    <w:rsid w:val="001148DF"/>
    <w:rsid w:val="001156A3"/>
    <w:rsid w:val="0011709C"/>
    <w:rsid w:val="001171F2"/>
    <w:rsid w:val="00117C2C"/>
    <w:rsid w:val="001200B0"/>
    <w:rsid w:val="001200B8"/>
    <w:rsid w:val="0012106F"/>
    <w:rsid w:val="00122536"/>
    <w:rsid w:val="001225A3"/>
    <w:rsid w:val="001225AA"/>
    <w:rsid w:val="001228AE"/>
    <w:rsid w:val="00122B42"/>
    <w:rsid w:val="001233A4"/>
    <w:rsid w:val="0012382F"/>
    <w:rsid w:val="00123AA7"/>
    <w:rsid w:val="00123B63"/>
    <w:rsid w:val="00123BCB"/>
    <w:rsid w:val="00123ED6"/>
    <w:rsid w:val="0012403A"/>
    <w:rsid w:val="001241AB"/>
    <w:rsid w:val="00124209"/>
    <w:rsid w:val="0012464F"/>
    <w:rsid w:val="00124876"/>
    <w:rsid w:val="001251EC"/>
    <w:rsid w:val="0012573A"/>
    <w:rsid w:val="00125B8E"/>
    <w:rsid w:val="00125C50"/>
    <w:rsid w:val="0012602C"/>
    <w:rsid w:val="00126059"/>
    <w:rsid w:val="00126EBE"/>
    <w:rsid w:val="001272CB"/>
    <w:rsid w:val="00127729"/>
    <w:rsid w:val="00127F6E"/>
    <w:rsid w:val="00131255"/>
    <w:rsid w:val="0013194C"/>
    <w:rsid w:val="0013285C"/>
    <w:rsid w:val="00132B85"/>
    <w:rsid w:val="001330D3"/>
    <w:rsid w:val="001337A7"/>
    <w:rsid w:val="00133846"/>
    <w:rsid w:val="00134AB6"/>
    <w:rsid w:val="00135202"/>
    <w:rsid w:val="00135252"/>
    <w:rsid w:val="00135B59"/>
    <w:rsid w:val="00136388"/>
    <w:rsid w:val="001363A0"/>
    <w:rsid w:val="0013691E"/>
    <w:rsid w:val="001376AA"/>
    <w:rsid w:val="001376E6"/>
    <w:rsid w:val="00137C10"/>
    <w:rsid w:val="001405BA"/>
    <w:rsid w:val="001405C1"/>
    <w:rsid w:val="00140819"/>
    <w:rsid w:val="00140BC4"/>
    <w:rsid w:val="0014223C"/>
    <w:rsid w:val="00142444"/>
    <w:rsid w:val="00142B66"/>
    <w:rsid w:val="00142BC3"/>
    <w:rsid w:val="001430A5"/>
    <w:rsid w:val="00143D52"/>
    <w:rsid w:val="00144287"/>
    <w:rsid w:val="00144617"/>
    <w:rsid w:val="00145C19"/>
    <w:rsid w:val="00146C27"/>
    <w:rsid w:val="00146D41"/>
    <w:rsid w:val="00147AEA"/>
    <w:rsid w:val="001508A9"/>
    <w:rsid w:val="00151BA3"/>
    <w:rsid w:val="00151E6D"/>
    <w:rsid w:val="00152D65"/>
    <w:rsid w:val="001530AC"/>
    <w:rsid w:val="00153D3A"/>
    <w:rsid w:val="0015472A"/>
    <w:rsid w:val="001553A6"/>
    <w:rsid w:val="00155E14"/>
    <w:rsid w:val="00155F45"/>
    <w:rsid w:val="00157458"/>
    <w:rsid w:val="00157BBB"/>
    <w:rsid w:val="00157CF5"/>
    <w:rsid w:val="001604E0"/>
    <w:rsid w:val="00160A3F"/>
    <w:rsid w:val="00160EA6"/>
    <w:rsid w:val="001618B6"/>
    <w:rsid w:val="00161AB3"/>
    <w:rsid w:val="00161CF0"/>
    <w:rsid w:val="00162593"/>
    <w:rsid w:val="001627CE"/>
    <w:rsid w:val="00163401"/>
    <w:rsid w:val="00163BDC"/>
    <w:rsid w:val="0016400C"/>
    <w:rsid w:val="0016456B"/>
    <w:rsid w:val="0016478D"/>
    <w:rsid w:val="00164B89"/>
    <w:rsid w:val="00164C83"/>
    <w:rsid w:val="00164EBB"/>
    <w:rsid w:val="00165302"/>
    <w:rsid w:val="00165580"/>
    <w:rsid w:val="00165830"/>
    <w:rsid w:val="00165CEF"/>
    <w:rsid w:val="001660F4"/>
    <w:rsid w:val="0016644B"/>
    <w:rsid w:val="00166516"/>
    <w:rsid w:val="001666D2"/>
    <w:rsid w:val="001670D3"/>
    <w:rsid w:val="001675F6"/>
    <w:rsid w:val="001712AB"/>
    <w:rsid w:val="001713C0"/>
    <w:rsid w:val="00171528"/>
    <w:rsid w:val="001716D0"/>
    <w:rsid w:val="00171945"/>
    <w:rsid w:val="00172FF1"/>
    <w:rsid w:val="001735A6"/>
    <w:rsid w:val="00173FE1"/>
    <w:rsid w:val="00173FFB"/>
    <w:rsid w:val="001743C2"/>
    <w:rsid w:val="00174706"/>
    <w:rsid w:val="00174722"/>
    <w:rsid w:val="001749E0"/>
    <w:rsid w:val="00174D46"/>
    <w:rsid w:val="0017569C"/>
    <w:rsid w:val="00175794"/>
    <w:rsid w:val="001762F3"/>
    <w:rsid w:val="0017656A"/>
    <w:rsid w:val="001767E4"/>
    <w:rsid w:val="001769EA"/>
    <w:rsid w:val="00176CD0"/>
    <w:rsid w:val="00180AC4"/>
    <w:rsid w:val="00181209"/>
    <w:rsid w:val="001812C9"/>
    <w:rsid w:val="0018133B"/>
    <w:rsid w:val="001816EF"/>
    <w:rsid w:val="001822BB"/>
    <w:rsid w:val="001825CA"/>
    <w:rsid w:val="001826EE"/>
    <w:rsid w:val="00182B67"/>
    <w:rsid w:val="00183374"/>
    <w:rsid w:val="00183683"/>
    <w:rsid w:val="00183CDE"/>
    <w:rsid w:val="001851B3"/>
    <w:rsid w:val="00185A60"/>
    <w:rsid w:val="00186466"/>
    <w:rsid w:val="00186C72"/>
    <w:rsid w:val="00186C9A"/>
    <w:rsid w:val="00186DB5"/>
    <w:rsid w:val="00187AE1"/>
    <w:rsid w:val="00187BA0"/>
    <w:rsid w:val="00187F70"/>
    <w:rsid w:val="0019160B"/>
    <w:rsid w:val="001918EB"/>
    <w:rsid w:val="00192846"/>
    <w:rsid w:val="00192973"/>
    <w:rsid w:val="00193250"/>
    <w:rsid w:val="001932AE"/>
    <w:rsid w:val="0019335B"/>
    <w:rsid w:val="0019348A"/>
    <w:rsid w:val="001941F0"/>
    <w:rsid w:val="00194328"/>
    <w:rsid w:val="0019483E"/>
    <w:rsid w:val="001957AB"/>
    <w:rsid w:val="00195A69"/>
    <w:rsid w:val="001960BD"/>
    <w:rsid w:val="001961B6"/>
    <w:rsid w:val="00196821"/>
    <w:rsid w:val="0019766A"/>
    <w:rsid w:val="001977ED"/>
    <w:rsid w:val="00197B70"/>
    <w:rsid w:val="00197F0C"/>
    <w:rsid w:val="001A0486"/>
    <w:rsid w:val="001A058D"/>
    <w:rsid w:val="001A05C2"/>
    <w:rsid w:val="001A15A0"/>
    <w:rsid w:val="001A1869"/>
    <w:rsid w:val="001A199B"/>
    <w:rsid w:val="001A1AA4"/>
    <w:rsid w:val="001A1ACF"/>
    <w:rsid w:val="001A223E"/>
    <w:rsid w:val="001A2D70"/>
    <w:rsid w:val="001A2FC8"/>
    <w:rsid w:val="001A349B"/>
    <w:rsid w:val="001A3558"/>
    <w:rsid w:val="001A3B42"/>
    <w:rsid w:val="001A4288"/>
    <w:rsid w:val="001A45B6"/>
    <w:rsid w:val="001A4ACB"/>
    <w:rsid w:val="001A4B58"/>
    <w:rsid w:val="001A54D5"/>
    <w:rsid w:val="001A55F0"/>
    <w:rsid w:val="001A69A5"/>
    <w:rsid w:val="001A6B4C"/>
    <w:rsid w:val="001A7612"/>
    <w:rsid w:val="001A7A97"/>
    <w:rsid w:val="001B056D"/>
    <w:rsid w:val="001B0971"/>
    <w:rsid w:val="001B1573"/>
    <w:rsid w:val="001B1CA6"/>
    <w:rsid w:val="001B24F6"/>
    <w:rsid w:val="001B2D6C"/>
    <w:rsid w:val="001B38F9"/>
    <w:rsid w:val="001B3BF4"/>
    <w:rsid w:val="001B4501"/>
    <w:rsid w:val="001B4985"/>
    <w:rsid w:val="001B4A57"/>
    <w:rsid w:val="001B4E88"/>
    <w:rsid w:val="001B5084"/>
    <w:rsid w:val="001B5C8F"/>
    <w:rsid w:val="001B5F91"/>
    <w:rsid w:val="001B6ADC"/>
    <w:rsid w:val="001B6E3B"/>
    <w:rsid w:val="001B75AA"/>
    <w:rsid w:val="001B774E"/>
    <w:rsid w:val="001B77B7"/>
    <w:rsid w:val="001C0488"/>
    <w:rsid w:val="001C08D9"/>
    <w:rsid w:val="001C0CFE"/>
    <w:rsid w:val="001C1A01"/>
    <w:rsid w:val="001C1FFD"/>
    <w:rsid w:val="001C22B3"/>
    <w:rsid w:val="001C2B6B"/>
    <w:rsid w:val="001C3B02"/>
    <w:rsid w:val="001C43D9"/>
    <w:rsid w:val="001C4672"/>
    <w:rsid w:val="001C4A47"/>
    <w:rsid w:val="001C6277"/>
    <w:rsid w:val="001C63D0"/>
    <w:rsid w:val="001C734C"/>
    <w:rsid w:val="001D05CF"/>
    <w:rsid w:val="001D1838"/>
    <w:rsid w:val="001D22AB"/>
    <w:rsid w:val="001D2A1C"/>
    <w:rsid w:val="001D2AE8"/>
    <w:rsid w:val="001D2B25"/>
    <w:rsid w:val="001D2CF3"/>
    <w:rsid w:val="001D30D8"/>
    <w:rsid w:val="001D31DF"/>
    <w:rsid w:val="001D32D5"/>
    <w:rsid w:val="001D37A4"/>
    <w:rsid w:val="001D3D24"/>
    <w:rsid w:val="001D3D9B"/>
    <w:rsid w:val="001D3FDC"/>
    <w:rsid w:val="001D43E5"/>
    <w:rsid w:val="001D5652"/>
    <w:rsid w:val="001D57A0"/>
    <w:rsid w:val="001D6770"/>
    <w:rsid w:val="001D6951"/>
    <w:rsid w:val="001D6C64"/>
    <w:rsid w:val="001D7828"/>
    <w:rsid w:val="001D7A74"/>
    <w:rsid w:val="001D7CFE"/>
    <w:rsid w:val="001E07B2"/>
    <w:rsid w:val="001E0E0D"/>
    <w:rsid w:val="001E0E27"/>
    <w:rsid w:val="001E0EBF"/>
    <w:rsid w:val="001E0FD3"/>
    <w:rsid w:val="001E1619"/>
    <w:rsid w:val="001E1C23"/>
    <w:rsid w:val="001E1F83"/>
    <w:rsid w:val="001E2226"/>
    <w:rsid w:val="001E339B"/>
    <w:rsid w:val="001E36A7"/>
    <w:rsid w:val="001E3B2A"/>
    <w:rsid w:val="001E3D24"/>
    <w:rsid w:val="001E3F27"/>
    <w:rsid w:val="001E41E3"/>
    <w:rsid w:val="001E4576"/>
    <w:rsid w:val="001E45A5"/>
    <w:rsid w:val="001E45B1"/>
    <w:rsid w:val="001E48AC"/>
    <w:rsid w:val="001E4FF6"/>
    <w:rsid w:val="001E533A"/>
    <w:rsid w:val="001E56F1"/>
    <w:rsid w:val="001E601F"/>
    <w:rsid w:val="001E6390"/>
    <w:rsid w:val="001E662E"/>
    <w:rsid w:val="001E6D5A"/>
    <w:rsid w:val="001E6FCA"/>
    <w:rsid w:val="001E70BD"/>
    <w:rsid w:val="001E7A98"/>
    <w:rsid w:val="001E7DF8"/>
    <w:rsid w:val="001F0497"/>
    <w:rsid w:val="001F1BE4"/>
    <w:rsid w:val="001F229C"/>
    <w:rsid w:val="001F297F"/>
    <w:rsid w:val="001F29E3"/>
    <w:rsid w:val="001F2BF8"/>
    <w:rsid w:val="001F3B6A"/>
    <w:rsid w:val="001F4038"/>
    <w:rsid w:val="001F443A"/>
    <w:rsid w:val="001F4573"/>
    <w:rsid w:val="001F4709"/>
    <w:rsid w:val="001F5760"/>
    <w:rsid w:val="001F5CAE"/>
    <w:rsid w:val="001F6139"/>
    <w:rsid w:val="001F626D"/>
    <w:rsid w:val="001F7153"/>
    <w:rsid w:val="002000CE"/>
    <w:rsid w:val="0020023A"/>
    <w:rsid w:val="002004EC"/>
    <w:rsid w:val="002006EA"/>
    <w:rsid w:val="0020093D"/>
    <w:rsid w:val="00200D4B"/>
    <w:rsid w:val="00200D8F"/>
    <w:rsid w:val="0020108E"/>
    <w:rsid w:val="00201093"/>
    <w:rsid w:val="0020125F"/>
    <w:rsid w:val="002012FC"/>
    <w:rsid w:val="0020139F"/>
    <w:rsid w:val="00201987"/>
    <w:rsid w:val="00201D89"/>
    <w:rsid w:val="002020A8"/>
    <w:rsid w:val="002020E7"/>
    <w:rsid w:val="00202924"/>
    <w:rsid w:val="002037B4"/>
    <w:rsid w:val="00203C7E"/>
    <w:rsid w:val="00204976"/>
    <w:rsid w:val="00204B58"/>
    <w:rsid w:val="00204D4F"/>
    <w:rsid w:val="00205049"/>
    <w:rsid w:val="002053B9"/>
    <w:rsid w:val="00205530"/>
    <w:rsid w:val="002064D3"/>
    <w:rsid w:val="00206BC5"/>
    <w:rsid w:val="00206D82"/>
    <w:rsid w:val="00207480"/>
    <w:rsid w:val="002076E0"/>
    <w:rsid w:val="002078EF"/>
    <w:rsid w:val="00207CB6"/>
    <w:rsid w:val="00210D2D"/>
    <w:rsid w:val="00210D4F"/>
    <w:rsid w:val="00210DC3"/>
    <w:rsid w:val="0021162A"/>
    <w:rsid w:val="00211E39"/>
    <w:rsid w:val="00212E28"/>
    <w:rsid w:val="002133D9"/>
    <w:rsid w:val="00213777"/>
    <w:rsid w:val="0021398F"/>
    <w:rsid w:val="00214E16"/>
    <w:rsid w:val="00215165"/>
    <w:rsid w:val="002151EA"/>
    <w:rsid w:val="002155F2"/>
    <w:rsid w:val="00215665"/>
    <w:rsid w:val="00215D39"/>
    <w:rsid w:val="00216535"/>
    <w:rsid w:val="00216542"/>
    <w:rsid w:val="00216DEF"/>
    <w:rsid w:val="00216FC6"/>
    <w:rsid w:val="00217466"/>
    <w:rsid w:val="002176F5"/>
    <w:rsid w:val="00217F02"/>
    <w:rsid w:val="00220CEC"/>
    <w:rsid w:val="0022124A"/>
    <w:rsid w:val="002216FD"/>
    <w:rsid w:val="002217B5"/>
    <w:rsid w:val="002222B7"/>
    <w:rsid w:val="00222A83"/>
    <w:rsid w:val="00223083"/>
    <w:rsid w:val="00223746"/>
    <w:rsid w:val="00223DCA"/>
    <w:rsid w:val="00223F34"/>
    <w:rsid w:val="002241D8"/>
    <w:rsid w:val="0022450A"/>
    <w:rsid w:val="0022480F"/>
    <w:rsid w:val="002248D1"/>
    <w:rsid w:val="00225363"/>
    <w:rsid w:val="00225FAA"/>
    <w:rsid w:val="002260CC"/>
    <w:rsid w:val="002261E5"/>
    <w:rsid w:val="00226E4F"/>
    <w:rsid w:val="00227888"/>
    <w:rsid w:val="0023089A"/>
    <w:rsid w:val="00230DFE"/>
    <w:rsid w:val="00230F16"/>
    <w:rsid w:val="00231D38"/>
    <w:rsid w:val="002320B5"/>
    <w:rsid w:val="00232AE1"/>
    <w:rsid w:val="00233022"/>
    <w:rsid w:val="00233341"/>
    <w:rsid w:val="00233440"/>
    <w:rsid w:val="0023346B"/>
    <w:rsid w:val="00233657"/>
    <w:rsid w:val="00233888"/>
    <w:rsid w:val="00234CD0"/>
    <w:rsid w:val="002355D7"/>
    <w:rsid w:val="00235D73"/>
    <w:rsid w:val="002365B6"/>
    <w:rsid w:val="00237601"/>
    <w:rsid w:val="00237642"/>
    <w:rsid w:val="00240397"/>
    <w:rsid w:val="0024075A"/>
    <w:rsid w:val="00240883"/>
    <w:rsid w:val="00240917"/>
    <w:rsid w:val="00241764"/>
    <w:rsid w:val="00242C50"/>
    <w:rsid w:val="00243CF5"/>
    <w:rsid w:val="00243E04"/>
    <w:rsid w:val="002445EB"/>
    <w:rsid w:val="00244715"/>
    <w:rsid w:val="00245131"/>
    <w:rsid w:val="002453D8"/>
    <w:rsid w:val="0024562C"/>
    <w:rsid w:val="0024562F"/>
    <w:rsid w:val="00245D92"/>
    <w:rsid w:val="00245DCA"/>
    <w:rsid w:val="00245F8E"/>
    <w:rsid w:val="00246209"/>
    <w:rsid w:val="00246530"/>
    <w:rsid w:val="0024695A"/>
    <w:rsid w:val="00246EEE"/>
    <w:rsid w:val="00247261"/>
    <w:rsid w:val="002472D0"/>
    <w:rsid w:val="002478CE"/>
    <w:rsid w:val="00250111"/>
    <w:rsid w:val="002501AF"/>
    <w:rsid w:val="002507C6"/>
    <w:rsid w:val="00250A79"/>
    <w:rsid w:val="00251C96"/>
    <w:rsid w:val="00251F17"/>
    <w:rsid w:val="00252188"/>
    <w:rsid w:val="00252189"/>
    <w:rsid w:val="002523F3"/>
    <w:rsid w:val="00253342"/>
    <w:rsid w:val="002535D4"/>
    <w:rsid w:val="00253900"/>
    <w:rsid w:val="00253DE3"/>
    <w:rsid w:val="00254155"/>
    <w:rsid w:val="002542D9"/>
    <w:rsid w:val="00254CCF"/>
    <w:rsid w:val="0025568A"/>
    <w:rsid w:val="00255F85"/>
    <w:rsid w:val="00257830"/>
    <w:rsid w:val="002578C3"/>
    <w:rsid w:val="002578EB"/>
    <w:rsid w:val="00257C1F"/>
    <w:rsid w:val="00257D8F"/>
    <w:rsid w:val="00257DF9"/>
    <w:rsid w:val="002604EB"/>
    <w:rsid w:val="00260750"/>
    <w:rsid w:val="0026178E"/>
    <w:rsid w:val="0026220F"/>
    <w:rsid w:val="00262D94"/>
    <w:rsid w:val="00262FA7"/>
    <w:rsid w:val="002637CB"/>
    <w:rsid w:val="00263C48"/>
    <w:rsid w:val="00264339"/>
    <w:rsid w:val="0026463F"/>
    <w:rsid w:val="00264A19"/>
    <w:rsid w:val="00264B2D"/>
    <w:rsid w:val="00264CDC"/>
    <w:rsid w:val="0026549F"/>
    <w:rsid w:val="0026575A"/>
    <w:rsid w:val="0026589D"/>
    <w:rsid w:val="0026643B"/>
    <w:rsid w:val="0026692E"/>
    <w:rsid w:val="00266C71"/>
    <w:rsid w:val="00266E64"/>
    <w:rsid w:val="002670A1"/>
    <w:rsid w:val="0026716C"/>
    <w:rsid w:val="00267C23"/>
    <w:rsid w:val="0027020F"/>
    <w:rsid w:val="00270AE6"/>
    <w:rsid w:val="00271982"/>
    <w:rsid w:val="002726B6"/>
    <w:rsid w:val="0027368F"/>
    <w:rsid w:val="00273716"/>
    <w:rsid w:val="00273950"/>
    <w:rsid w:val="00274620"/>
    <w:rsid w:val="0027495C"/>
    <w:rsid w:val="00274CA0"/>
    <w:rsid w:val="00275303"/>
    <w:rsid w:val="00275725"/>
    <w:rsid w:val="00275866"/>
    <w:rsid w:val="00276A56"/>
    <w:rsid w:val="00277035"/>
    <w:rsid w:val="00277AB4"/>
    <w:rsid w:val="00277E42"/>
    <w:rsid w:val="00280379"/>
    <w:rsid w:val="00280589"/>
    <w:rsid w:val="00280E8E"/>
    <w:rsid w:val="00281DDC"/>
    <w:rsid w:val="00281DEF"/>
    <w:rsid w:val="002820D3"/>
    <w:rsid w:val="00282427"/>
    <w:rsid w:val="00282B49"/>
    <w:rsid w:val="00282BA3"/>
    <w:rsid w:val="0028341A"/>
    <w:rsid w:val="00283526"/>
    <w:rsid w:val="00283836"/>
    <w:rsid w:val="00283BFF"/>
    <w:rsid w:val="00284C7E"/>
    <w:rsid w:val="002856E0"/>
    <w:rsid w:val="00285ABB"/>
    <w:rsid w:val="00286A23"/>
    <w:rsid w:val="00286F03"/>
    <w:rsid w:val="0028741C"/>
    <w:rsid w:val="00287588"/>
    <w:rsid w:val="00287939"/>
    <w:rsid w:val="00287F89"/>
    <w:rsid w:val="00290716"/>
    <w:rsid w:val="002910ED"/>
    <w:rsid w:val="002917D1"/>
    <w:rsid w:val="00291876"/>
    <w:rsid w:val="002923DD"/>
    <w:rsid w:val="00293500"/>
    <w:rsid w:val="00293686"/>
    <w:rsid w:val="00293804"/>
    <w:rsid w:val="00293A52"/>
    <w:rsid w:val="00293B69"/>
    <w:rsid w:val="00293E33"/>
    <w:rsid w:val="0029527E"/>
    <w:rsid w:val="00295343"/>
    <w:rsid w:val="00295BC2"/>
    <w:rsid w:val="00295DCD"/>
    <w:rsid w:val="0029603C"/>
    <w:rsid w:val="002963E0"/>
    <w:rsid w:val="0029668D"/>
    <w:rsid w:val="002974C0"/>
    <w:rsid w:val="0029767F"/>
    <w:rsid w:val="002A07BD"/>
    <w:rsid w:val="002A1122"/>
    <w:rsid w:val="002A1A69"/>
    <w:rsid w:val="002A1C3C"/>
    <w:rsid w:val="002A1E3D"/>
    <w:rsid w:val="002A2175"/>
    <w:rsid w:val="002A2691"/>
    <w:rsid w:val="002A280E"/>
    <w:rsid w:val="002A293A"/>
    <w:rsid w:val="002A2AD0"/>
    <w:rsid w:val="002A3177"/>
    <w:rsid w:val="002A3521"/>
    <w:rsid w:val="002A3D25"/>
    <w:rsid w:val="002A4307"/>
    <w:rsid w:val="002A489F"/>
    <w:rsid w:val="002A4C47"/>
    <w:rsid w:val="002A568E"/>
    <w:rsid w:val="002A64BE"/>
    <w:rsid w:val="002A6824"/>
    <w:rsid w:val="002A6ABB"/>
    <w:rsid w:val="002A7AA9"/>
    <w:rsid w:val="002A7C71"/>
    <w:rsid w:val="002B005C"/>
    <w:rsid w:val="002B04FA"/>
    <w:rsid w:val="002B0AA7"/>
    <w:rsid w:val="002B0C7A"/>
    <w:rsid w:val="002B0D86"/>
    <w:rsid w:val="002B124C"/>
    <w:rsid w:val="002B21C2"/>
    <w:rsid w:val="002B2536"/>
    <w:rsid w:val="002B293A"/>
    <w:rsid w:val="002B2A55"/>
    <w:rsid w:val="002B2B9F"/>
    <w:rsid w:val="002B34A6"/>
    <w:rsid w:val="002B3942"/>
    <w:rsid w:val="002B3947"/>
    <w:rsid w:val="002B3A94"/>
    <w:rsid w:val="002B3D50"/>
    <w:rsid w:val="002B3F19"/>
    <w:rsid w:val="002B412C"/>
    <w:rsid w:val="002B428F"/>
    <w:rsid w:val="002B4598"/>
    <w:rsid w:val="002B4A3D"/>
    <w:rsid w:val="002B4AB1"/>
    <w:rsid w:val="002B5024"/>
    <w:rsid w:val="002B572C"/>
    <w:rsid w:val="002B65CC"/>
    <w:rsid w:val="002B6E45"/>
    <w:rsid w:val="002B731F"/>
    <w:rsid w:val="002B780C"/>
    <w:rsid w:val="002B796A"/>
    <w:rsid w:val="002B79CD"/>
    <w:rsid w:val="002C095E"/>
    <w:rsid w:val="002C0C94"/>
    <w:rsid w:val="002C0E3C"/>
    <w:rsid w:val="002C247B"/>
    <w:rsid w:val="002C279E"/>
    <w:rsid w:val="002C2A08"/>
    <w:rsid w:val="002C2C58"/>
    <w:rsid w:val="002C2D11"/>
    <w:rsid w:val="002C34B9"/>
    <w:rsid w:val="002C3DA3"/>
    <w:rsid w:val="002C404C"/>
    <w:rsid w:val="002C4FDD"/>
    <w:rsid w:val="002C51CF"/>
    <w:rsid w:val="002C589F"/>
    <w:rsid w:val="002C5BA4"/>
    <w:rsid w:val="002C5C43"/>
    <w:rsid w:val="002C5F9C"/>
    <w:rsid w:val="002C6811"/>
    <w:rsid w:val="002C6861"/>
    <w:rsid w:val="002C6B9E"/>
    <w:rsid w:val="002C6BE8"/>
    <w:rsid w:val="002C706A"/>
    <w:rsid w:val="002C772C"/>
    <w:rsid w:val="002C7F58"/>
    <w:rsid w:val="002D0518"/>
    <w:rsid w:val="002D05AD"/>
    <w:rsid w:val="002D07F4"/>
    <w:rsid w:val="002D151D"/>
    <w:rsid w:val="002D1575"/>
    <w:rsid w:val="002D1C90"/>
    <w:rsid w:val="002D1EB7"/>
    <w:rsid w:val="002D1EFE"/>
    <w:rsid w:val="002D25AF"/>
    <w:rsid w:val="002D26F0"/>
    <w:rsid w:val="002D2E19"/>
    <w:rsid w:val="002D3EE3"/>
    <w:rsid w:val="002D3F35"/>
    <w:rsid w:val="002D45D4"/>
    <w:rsid w:val="002D4B7A"/>
    <w:rsid w:val="002D4D1F"/>
    <w:rsid w:val="002D4DFE"/>
    <w:rsid w:val="002D5548"/>
    <w:rsid w:val="002D5690"/>
    <w:rsid w:val="002D581A"/>
    <w:rsid w:val="002D5E69"/>
    <w:rsid w:val="002D6408"/>
    <w:rsid w:val="002D6412"/>
    <w:rsid w:val="002D65C1"/>
    <w:rsid w:val="002D6818"/>
    <w:rsid w:val="002D7195"/>
    <w:rsid w:val="002D7552"/>
    <w:rsid w:val="002D7D14"/>
    <w:rsid w:val="002D7F23"/>
    <w:rsid w:val="002E0C31"/>
    <w:rsid w:val="002E1169"/>
    <w:rsid w:val="002E152C"/>
    <w:rsid w:val="002E16BD"/>
    <w:rsid w:val="002E1FBA"/>
    <w:rsid w:val="002E1FD3"/>
    <w:rsid w:val="002E220B"/>
    <w:rsid w:val="002E2727"/>
    <w:rsid w:val="002E2866"/>
    <w:rsid w:val="002E3038"/>
    <w:rsid w:val="002E39F0"/>
    <w:rsid w:val="002E3B5B"/>
    <w:rsid w:val="002E3D7C"/>
    <w:rsid w:val="002E411F"/>
    <w:rsid w:val="002E448C"/>
    <w:rsid w:val="002E51A8"/>
    <w:rsid w:val="002E5247"/>
    <w:rsid w:val="002E5ABA"/>
    <w:rsid w:val="002E6251"/>
    <w:rsid w:val="002E6482"/>
    <w:rsid w:val="002E6A5E"/>
    <w:rsid w:val="002E6D4F"/>
    <w:rsid w:val="002E739B"/>
    <w:rsid w:val="002E77FA"/>
    <w:rsid w:val="002E7806"/>
    <w:rsid w:val="002E7CBD"/>
    <w:rsid w:val="002E7D3E"/>
    <w:rsid w:val="002F01AB"/>
    <w:rsid w:val="002F029B"/>
    <w:rsid w:val="002F0555"/>
    <w:rsid w:val="002F07CC"/>
    <w:rsid w:val="002F0B7D"/>
    <w:rsid w:val="002F1361"/>
    <w:rsid w:val="002F172A"/>
    <w:rsid w:val="002F19CA"/>
    <w:rsid w:val="002F1E76"/>
    <w:rsid w:val="002F22B1"/>
    <w:rsid w:val="002F2F7F"/>
    <w:rsid w:val="002F354E"/>
    <w:rsid w:val="002F3A70"/>
    <w:rsid w:val="002F3D2F"/>
    <w:rsid w:val="002F3FEE"/>
    <w:rsid w:val="002F4395"/>
    <w:rsid w:val="002F496C"/>
    <w:rsid w:val="002F4A5A"/>
    <w:rsid w:val="002F4F60"/>
    <w:rsid w:val="002F4FDB"/>
    <w:rsid w:val="002F5279"/>
    <w:rsid w:val="002F5502"/>
    <w:rsid w:val="002F658E"/>
    <w:rsid w:val="002F6AD0"/>
    <w:rsid w:val="002F6B9E"/>
    <w:rsid w:val="002F6E6F"/>
    <w:rsid w:val="002F7730"/>
    <w:rsid w:val="002F793D"/>
    <w:rsid w:val="002F7A56"/>
    <w:rsid w:val="0030083F"/>
    <w:rsid w:val="00300976"/>
    <w:rsid w:val="00302CEF"/>
    <w:rsid w:val="00302E65"/>
    <w:rsid w:val="003048D8"/>
    <w:rsid w:val="00304C19"/>
    <w:rsid w:val="00304DD8"/>
    <w:rsid w:val="00306453"/>
    <w:rsid w:val="0030683B"/>
    <w:rsid w:val="003072F0"/>
    <w:rsid w:val="00307A93"/>
    <w:rsid w:val="003109BF"/>
    <w:rsid w:val="00310C0C"/>
    <w:rsid w:val="00310E87"/>
    <w:rsid w:val="003110B3"/>
    <w:rsid w:val="003115A1"/>
    <w:rsid w:val="003117CA"/>
    <w:rsid w:val="00311CBE"/>
    <w:rsid w:val="00311E08"/>
    <w:rsid w:val="00312793"/>
    <w:rsid w:val="00313226"/>
    <w:rsid w:val="00313539"/>
    <w:rsid w:val="00313E38"/>
    <w:rsid w:val="00313F10"/>
    <w:rsid w:val="00314501"/>
    <w:rsid w:val="00315C14"/>
    <w:rsid w:val="00315D18"/>
    <w:rsid w:val="00315D45"/>
    <w:rsid w:val="003169CD"/>
    <w:rsid w:val="00321C73"/>
    <w:rsid w:val="00322869"/>
    <w:rsid w:val="00322F69"/>
    <w:rsid w:val="003237D7"/>
    <w:rsid w:val="00323A76"/>
    <w:rsid w:val="00323B35"/>
    <w:rsid w:val="00323ECF"/>
    <w:rsid w:val="00324672"/>
    <w:rsid w:val="00324A86"/>
    <w:rsid w:val="00324B03"/>
    <w:rsid w:val="00324B3D"/>
    <w:rsid w:val="00325158"/>
    <w:rsid w:val="00325573"/>
    <w:rsid w:val="00325A7B"/>
    <w:rsid w:val="00326268"/>
    <w:rsid w:val="00326311"/>
    <w:rsid w:val="0032711C"/>
    <w:rsid w:val="0032799F"/>
    <w:rsid w:val="00327B29"/>
    <w:rsid w:val="0033016A"/>
    <w:rsid w:val="003302B7"/>
    <w:rsid w:val="003313C4"/>
    <w:rsid w:val="00331801"/>
    <w:rsid w:val="00331EA8"/>
    <w:rsid w:val="003320C9"/>
    <w:rsid w:val="003324D0"/>
    <w:rsid w:val="00332A72"/>
    <w:rsid w:val="00332DE0"/>
    <w:rsid w:val="0033331D"/>
    <w:rsid w:val="00333F5B"/>
    <w:rsid w:val="0033401F"/>
    <w:rsid w:val="0033522F"/>
    <w:rsid w:val="00335304"/>
    <w:rsid w:val="0033567D"/>
    <w:rsid w:val="00335AEF"/>
    <w:rsid w:val="00336088"/>
    <w:rsid w:val="00336EE9"/>
    <w:rsid w:val="00336EFF"/>
    <w:rsid w:val="00337003"/>
    <w:rsid w:val="003376D4"/>
    <w:rsid w:val="0034017B"/>
    <w:rsid w:val="00340541"/>
    <w:rsid w:val="00340F7E"/>
    <w:rsid w:val="00341422"/>
    <w:rsid w:val="0034154D"/>
    <w:rsid w:val="0034173D"/>
    <w:rsid w:val="003417CA"/>
    <w:rsid w:val="00341AD2"/>
    <w:rsid w:val="00341BCA"/>
    <w:rsid w:val="00342440"/>
    <w:rsid w:val="00343A5F"/>
    <w:rsid w:val="00344024"/>
    <w:rsid w:val="00344491"/>
    <w:rsid w:val="00344580"/>
    <w:rsid w:val="00344DD0"/>
    <w:rsid w:val="0034505D"/>
    <w:rsid w:val="003452D9"/>
    <w:rsid w:val="003453B1"/>
    <w:rsid w:val="003459E0"/>
    <w:rsid w:val="00345A4C"/>
    <w:rsid w:val="00345C93"/>
    <w:rsid w:val="00345EEE"/>
    <w:rsid w:val="0034605A"/>
    <w:rsid w:val="00346CB5"/>
    <w:rsid w:val="00346D56"/>
    <w:rsid w:val="00346E15"/>
    <w:rsid w:val="00347B5B"/>
    <w:rsid w:val="00350EED"/>
    <w:rsid w:val="0035113E"/>
    <w:rsid w:val="003511A3"/>
    <w:rsid w:val="003520F8"/>
    <w:rsid w:val="00352442"/>
    <w:rsid w:val="00352786"/>
    <w:rsid w:val="00353291"/>
    <w:rsid w:val="003534EA"/>
    <w:rsid w:val="00353A0F"/>
    <w:rsid w:val="00354CD7"/>
    <w:rsid w:val="003550FA"/>
    <w:rsid w:val="003557ED"/>
    <w:rsid w:val="00355ACF"/>
    <w:rsid w:val="00355F4D"/>
    <w:rsid w:val="0035683A"/>
    <w:rsid w:val="003568EB"/>
    <w:rsid w:val="00357BED"/>
    <w:rsid w:val="00357F36"/>
    <w:rsid w:val="00357F50"/>
    <w:rsid w:val="003605DE"/>
    <w:rsid w:val="0036089A"/>
    <w:rsid w:val="00360A21"/>
    <w:rsid w:val="0036178B"/>
    <w:rsid w:val="00361868"/>
    <w:rsid w:val="00361DB0"/>
    <w:rsid w:val="00361DC6"/>
    <w:rsid w:val="003622D6"/>
    <w:rsid w:val="003622FB"/>
    <w:rsid w:val="0036280E"/>
    <w:rsid w:val="003630F4"/>
    <w:rsid w:val="00363861"/>
    <w:rsid w:val="00363EAF"/>
    <w:rsid w:val="00363F8D"/>
    <w:rsid w:val="003641F9"/>
    <w:rsid w:val="0036436D"/>
    <w:rsid w:val="00364820"/>
    <w:rsid w:val="0036500B"/>
    <w:rsid w:val="00365237"/>
    <w:rsid w:val="00365FA5"/>
    <w:rsid w:val="0036632B"/>
    <w:rsid w:val="0036654E"/>
    <w:rsid w:val="003670B1"/>
    <w:rsid w:val="00370225"/>
    <w:rsid w:val="00370710"/>
    <w:rsid w:val="00371025"/>
    <w:rsid w:val="00371537"/>
    <w:rsid w:val="00371881"/>
    <w:rsid w:val="00372595"/>
    <w:rsid w:val="003735C7"/>
    <w:rsid w:val="003737E8"/>
    <w:rsid w:val="00373B9D"/>
    <w:rsid w:val="00373E2A"/>
    <w:rsid w:val="0037506E"/>
    <w:rsid w:val="003750D8"/>
    <w:rsid w:val="0037543E"/>
    <w:rsid w:val="00376B43"/>
    <w:rsid w:val="00376BC4"/>
    <w:rsid w:val="003770C7"/>
    <w:rsid w:val="00377A5A"/>
    <w:rsid w:val="00377C5D"/>
    <w:rsid w:val="00377DE6"/>
    <w:rsid w:val="00377FBE"/>
    <w:rsid w:val="0038028F"/>
    <w:rsid w:val="0038074D"/>
    <w:rsid w:val="00380863"/>
    <w:rsid w:val="00380E19"/>
    <w:rsid w:val="00380F98"/>
    <w:rsid w:val="0038123F"/>
    <w:rsid w:val="00381909"/>
    <w:rsid w:val="00381BDC"/>
    <w:rsid w:val="00381C4E"/>
    <w:rsid w:val="00381F29"/>
    <w:rsid w:val="003828E9"/>
    <w:rsid w:val="00382A2B"/>
    <w:rsid w:val="00382BF2"/>
    <w:rsid w:val="00382F6F"/>
    <w:rsid w:val="003834DF"/>
    <w:rsid w:val="00383F73"/>
    <w:rsid w:val="0038404B"/>
    <w:rsid w:val="0038437A"/>
    <w:rsid w:val="00384616"/>
    <w:rsid w:val="00385165"/>
    <w:rsid w:val="00385274"/>
    <w:rsid w:val="003865B3"/>
    <w:rsid w:val="00386D8A"/>
    <w:rsid w:val="0038727E"/>
    <w:rsid w:val="003873A5"/>
    <w:rsid w:val="00387638"/>
    <w:rsid w:val="0039090E"/>
    <w:rsid w:val="00390B18"/>
    <w:rsid w:val="00391213"/>
    <w:rsid w:val="00391420"/>
    <w:rsid w:val="003916E7"/>
    <w:rsid w:val="0039191A"/>
    <w:rsid w:val="00391C11"/>
    <w:rsid w:val="00392BDB"/>
    <w:rsid w:val="00392CED"/>
    <w:rsid w:val="00393218"/>
    <w:rsid w:val="00393589"/>
    <w:rsid w:val="00393928"/>
    <w:rsid w:val="00394C74"/>
    <w:rsid w:val="003950AD"/>
    <w:rsid w:val="0039552D"/>
    <w:rsid w:val="003966CD"/>
    <w:rsid w:val="003967B3"/>
    <w:rsid w:val="00396C1F"/>
    <w:rsid w:val="003971B1"/>
    <w:rsid w:val="00397922"/>
    <w:rsid w:val="00397AF8"/>
    <w:rsid w:val="003A0E09"/>
    <w:rsid w:val="003A0FBC"/>
    <w:rsid w:val="003A1A36"/>
    <w:rsid w:val="003A23A4"/>
    <w:rsid w:val="003A2528"/>
    <w:rsid w:val="003A29D6"/>
    <w:rsid w:val="003A2C63"/>
    <w:rsid w:val="003A3361"/>
    <w:rsid w:val="003A41EC"/>
    <w:rsid w:val="003A49A3"/>
    <w:rsid w:val="003A4B45"/>
    <w:rsid w:val="003A5471"/>
    <w:rsid w:val="003A54A8"/>
    <w:rsid w:val="003A5665"/>
    <w:rsid w:val="003A5765"/>
    <w:rsid w:val="003A5903"/>
    <w:rsid w:val="003A5CCA"/>
    <w:rsid w:val="003A5E0A"/>
    <w:rsid w:val="003A60A6"/>
    <w:rsid w:val="003A664E"/>
    <w:rsid w:val="003A698A"/>
    <w:rsid w:val="003A7171"/>
    <w:rsid w:val="003A7C79"/>
    <w:rsid w:val="003B01C6"/>
    <w:rsid w:val="003B027A"/>
    <w:rsid w:val="003B056E"/>
    <w:rsid w:val="003B10CB"/>
    <w:rsid w:val="003B1967"/>
    <w:rsid w:val="003B1A74"/>
    <w:rsid w:val="003B1BC4"/>
    <w:rsid w:val="003B1C1E"/>
    <w:rsid w:val="003B2396"/>
    <w:rsid w:val="003B2572"/>
    <w:rsid w:val="003B2E1C"/>
    <w:rsid w:val="003B4B12"/>
    <w:rsid w:val="003B548D"/>
    <w:rsid w:val="003B5625"/>
    <w:rsid w:val="003B597B"/>
    <w:rsid w:val="003B64D4"/>
    <w:rsid w:val="003B778F"/>
    <w:rsid w:val="003B7D6B"/>
    <w:rsid w:val="003B7F81"/>
    <w:rsid w:val="003C0D13"/>
    <w:rsid w:val="003C1460"/>
    <w:rsid w:val="003C1EA5"/>
    <w:rsid w:val="003C220C"/>
    <w:rsid w:val="003C28E0"/>
    <w:rsid w:val="003C40CE"/>
    <w:rsid w:val="003C45F7"/>
    <w:rsid w:val="003C48CE"/>
    <w:rsid w:val="003C4BE5"/>
    <w:rsid w:val="003C4C51"/>
    <w:rsid w:val="003C5208"/>
    <w:rsid w:val="003C543A"/>
    <w:rsid w:val="003C57C1"/>
    <w:rsid w:val="003C59D3"/>
    <w:rsid w:val="003C5B81"/>
    <w:rsid w:val="003C5BD0"/>
    <w:rsid w:val="003C5DBF"/>
    <w:rsid w:val="003C64C1"/>
    <w:rsid w:val="003C715B"/>
    <w:rsid w:val="003C7DBE"/>
    <w:rsid w:val="003D00A2"/>
    <w:rsid w:val="003D00AF"/>
    <w:rsid w:val="003D0F2E"/>
    <w:rsid w:val="003D10B5"/>
    <w:rsid w:val="003D1619"/>
    <w:rsid w:val="003D184E"/>
    <w:rsid w:val="003D1B0D"/>
    <w:rsid w:val="003D210D"/>
    <w:rsid w:val="003D275C"/>
    <w:rsid w:val="003D2927"/>
    <w:rsid w:val="003D2C6A"/>
    <w:rsid w:val="003D2FF1"/>
    <w:rsid w:val="003D39AC"/>
    <w:rsid w:val="003D4455"/>
    <w:rsid w:val="003D4D96"/>
    <w:rsid w:val="003D50AD"/>
    <w:rsid w:val="003D5571"/>
    <w:rsid w:val="003D64E9"/>
    <w:rsid w:val="003D6866"/>
    <w:rsid w:val="003D7133"/>
    <w:rsid w:val="003D7E6F"/>
    <w:rsid w:val="003D7EE3"/>
    <w:rsid w:val="003E00F9"/>
    <w:rsid w:val="003E07BC"/>
    <w:rsid w:val="003E0A6F"/>
    <w:rsid w:val="003E0C41"/>
    <w:rsid w:val="003E1144"/>
    <w:rsid w:val="003E1659"/>
    <w:rsid w:val="003E253B"/>
    <w:rsid w:val="003E2666"/>
    <w:rsid w:val="003E3D71"/>
    <w:rsid w:val="003E44AD"/>
    <w:rsid w:val="003E529F"/>
    <w:rsid w:val="003E550F"/>
    <w:rsid w:val="003E5789"/>
    <w:rsid w:val="003E5D95"/>
    <w:rsid w:val="003E6C2F"/>
    <w:rsid w:val="003E718D"/>
    <w:rsid w:val="003E746F"/>
    <w:rsid w:val="003E7E43"/>
    <w:rsid w:val="003E7FC6"/>
    <w:rsid w:val="003F0A53"/>
    <w:rsid w:val="003F0EA4"/>
    <w:rsid w:val="003F1319"/>
    <w:rsid w:val="003F182C"/>
    <w:rsid w:val="003F1BE6"/>
    <w:rsid w:val="003F200B"/>
    <w:rsid w:val="003F20BB"/>
    <w:rsid w:val="003F3177"/>
    <w:rsid w:val="003F3889"/>
    <w:rsid w:val="003F3D41"/>
    <w:rsid w:val="003F4019"/>
    <w:rsid w:val="003F40B7"/>
    <w:rsid w:val="003F4503"/>
    <w:rsid w:val="003F4BAD"/>
    <w:rsid w:val="003F4CEF"/>
    <w:rsid w:val="003F4DA3"/>
    <w:rsid w:val="003F54A4"/>
    <w:rsid w:val="003F5834"/>
    <w:rsid w:val="003F5B2C"/>
    <w:rsid w:val="003F66B2"/>
    <w:rsid w:val="003F6C7B"/>
    <w:rsid w:val="003F6DE6"/>
    <w:rsid w:val="003F70DE"/>
    <w:rsid w:val="003F7632"/>
    <w:rsid w:val="003F7F81"/>
    <w:rsid w:val="003F7FB2"/>
    <w:rsid w:val="00400E22"/>
    <w:rsid w:val="004014CD"/>
    <w:rsid w:val="00401B45"/>
    <w:rsid w:val="00402683"/>
    <w:rsid w:val="0040279C"/>
    <w:rsid w:val="00402AFA"/>
    <w:rsid w:val="00402DB7"/>
    <w:rsid w:val="004030C0"/>
    <w:rsid w:val="00403761"/>
    <w:rsid w:val="0040378E"/>
    <w:rsid w:val="00405842"/>
    <w:rsid w:val="00405FD5"/>
    <w:rsid w:val="00406459"/>
    <w:rsid w:val="004066B6"/>
    <w:rsid w:val="004069BB"/>
    <w:rsid w:val="004069D3"/>
    <w:rsid w:val="00407288"/>
    <w:rsid w:val="0041056C"/>
    <w:rsid w:val="00411451"/>
    <w:rsid w:val="00412265"/>
    <w:rsid w:val="00412EAB"/>
    <w:rsid w:val="004136D2"/>
    <w:rsid w:val="00415290"/>
    <w:rsid w:val="004156B6"/>
    <w:rsid w:val="00415A33"/>
    <w:rsid w:val="00415B50"/>
    <w:rsid w:val="00415EAF"/>
    <w:rsid w:val="0041648E"/>
    <w:rsid w:val="004164E0"/>
    <w:rsid w:val="00416822"/>
    <w:rsid w:val="00416856"/>
    <w:rsid w:val="00417FC3"/>
    <w:rsid w:val="0042047E"/>
    <w:rsid w:val="00420866"/>
    <w:rsid w:val="00421104"/>
    <w:rsid w:val="0042124A"/>
    <w:rsid w:val="00422AC5"/>
    <w:rsid w:val="00422AE7"/>
    <w:rsid w:val="004238C9"/>
    <w:rsid w:val="004239D3"/>
    <w:rsid w:val="00423A99"/>
    <w:rsid w:val="00424FE8"/>
    <w:rsid w:val="004254BD"/>
    <w:rsid w:val="00425544"/>
    <w:rsid w:val="00425C5C"/>
    <w:rsid w:val="00425E61"/>
    <w:rsid w:val="00425E90"/>
    <w:rsid w:val="004268DF"/>
    <w:rsid w:val="004272E1"/>
    <w:rsid w:val="00427E94"/>
    <w:rsid w:val="00427F13"/>
    <w:rsid w:val="00430469"/>
    <w:rsid w:val="0043047E"/>
    <w:rsid w:val="0043077F"/>
    <w:rsid w:val="004307FB"/>
    <w:rsid w:val="00430A16"/>
    <w:rsid w:val="00430A64"/>
    <w:rsid w:val="00430DE3"/>
    <w:rsid w:val="004325B8"/>
    <w:rsid w:val="00432724"/>
    <w:rsid w:val="00432731"/>
    <w:rsid w:val="00432E3E"/>
    <w:rsid w:val="00433169"/>
    <w:rsid w:val="00433C1F"/>
    <w:rsid w:val="0043423F"/>
    <w:rsid w:val="00434730"/>
    <w:rsid w:val="00435617"/>
    <w:rsid w:val="00435648"/>
    <w:rsid w:val="00435B88"/>
    <w:rsid w:val="0043605E"/>
    <w:rsid w:val="0043633B"/>
    <w:rsid w:val="00437017"/>
    <w:rsid w:val="004373EF"/>
    <w:rsid w:val="00437CA0"/>
    <w:rsid w:val="004403EC"/>
    <w:rsid w:val="00440420"/>
    <w:rsid w:val="004417AB"/>
    <w:rsid w:val="0044228F"/>
    <w:rsid w:val="00442654"/>
    <w:rsid w:val="00442D12"/>
    <w:rsid w:val="004432C1"/>
    <w:rsid w:val="0044375E"/>
    <w:rsid w:val="00443A9A"/>
    <w:rsid w:val="00444CA9"/>
    <w:rsid w:val="00444CC6"/>
    <w:rsid w:val="00445371"/>
    <w:rsid w:val="00445A37"/>
    <w:rsid w:val="00445CF1"/>
    <w:rsid w:val="00445CFA"/>
    <w:rsid w:val="0044612C"/>
    <w:rsid w:val="00446BFC"/>
    <w:rsid w:val="00446F2D"/>
    <w:rsid w:val="00446FC4"/>
    <w:rsid w:val="004479B9"/>
    <w:rsid w:val="004501E0"/>
    <w:rsid w:val="00451A5F"/>
    <w:rsid w:val="00451D71"/>
    <w:rsid w:val="00451F18"/>
    <w:rsid w:val="00451F61"/>
    <w:rsid w:val="00451FE4"/>
    <w:rsid w:val="00452E82"/>
    <w:rsid w:val="00453868"/>
    <w:rsid w:val="0045480E"/>
    <w:rsid w:val="0045497A"/>
    <w:rsid w:val="00454EDC"/>
    <w:rsid w:val="004555E4"/>
    <w:rsid w:val="004556F8"/>
    <w:rsid w:val="00455957"/>
    <w:rsid w:val="0045785B"/>
    <w:rsid w:val="00457A64"/>
    <w:rsid w:val="00460F09"/>
    <w:rsid w:val="00460F61"/>
    <w:rsid w:val="004618C7"/>
    <w:rsid w:val="00461996"/>
    <w:rsid w:val="004619E5"/>
    <w:rsid w:val="004626D2"/>
    <w:rsid w:val="00462B10"/>
    <w:rsid w:val="00463872"/>
    <w:rsid w:val="00463EDE"/>
    <w:rsid w:val="00464710"/>
    <w:rsid w:val="00464C71"/>
    <w:rsid w:val="0046544A"/>
    <w:rsid w:val="0046550B"/>
    <w:rsid w:val="00465733"/>
    <w:rsid w:val="00465A22"/>
    <w:rsid w:val="00466482"/>
    <w:rsid w:val="00466E65"/>
    <w:rsid w:val="004673D6"/>
    <w:rsid w:val="004674E7"/>
    <w:rsid w:val="004678A2"/>
    <w:rsid w:val="00471288"/>
    <w:rsid w:val="00471D2A"/>
    <w:rsid w:val="004721C7"/>
    <w:rsid w:val="00472AE3"/>
    <w:rsid w:val="00472CE6"/>
    <w:rsid w:val="00473034"/>
    <w:rsid w:val="0047336D"/>
    <w:rsid w:val="0047338A"/>
    <w:rsid w:val="0047383D"/>
    <w:rsid w:val="00473F4B"/>
    <w:rsid w:val="00474141"/>
    <w:rsid w:val="00474465"/>
    <w:rsid w:val="004750D1"/>
    <w:rsid w:val="00475838"/>
    <w:rsid w:val="004761E3"/>
    <w:rsid w:val="00476F55"/>
    <w:rsid w:val="00477904"/>
    <w:rsid w:val="004779BF"/>
    <w:rsid w:val="00477C3E"/>
    <w:rsid w:val="00477E57"/>
    <w:rsid w:val="00480A54"/>
    <w:rsid w:val="00480C7A"/>
    <w:rsid w:val="00481C81"/>
    <w:rsid w:val="00481E0D"/>
    <w:rsid w:val="00482490"/>
    <w:rsid w:val="004826CE"/>
    <w:rsid w:val="0048272F"/>
    <w:rsid w:val="00482B75"/>
    <w:rsid w:val="0048317F"/>
    <w:rsid w:val="00483754"/>
    <w:rsid w:val="00483A5C"/>
    <w:rsid w:val="0048420F"/>
    <w:rsid w:val="004844F7"/>
    <w:rsid w:val="0048475C"/>
    <w:rsid w:val="004849A4"/>
    <w:rsid w:val="00485246"/>
    <w:rsid w:val="00485EC6"/>
    <w:rsid w:val="00485F33"/>
    <w:rsid w:val="00486485"/>
    <w:rsid w:val="00486B74"/>
    <w:rsid w:val="00486C82"/>
    <w:rsid w:val="00487513"/>
    <w:rsid w:val="00487F22"/>
    <w:rsid w:val="00490183"/>
    <w:rsid w:val="004904E1"/>
    <w:rsid w:val="00490AFE"/>
    <w:rsid w:val="00490F00"/>
    <w:rsid w:val="00491200"/>
    <w:rsid w:val="0049234B"/>
    <w:rsid w:val="0049241C"/>
    <w:rsid w:val="00492CE1"/>
    <w:rsid w:val="00492D05"/>
    <w:rsid w:val="00493984"/>
    <w:rsid w:val="00493D3F"/>
    <w:rsid w:val="00493D44"/>
    <w:rsid w:val="004942A6"/>
    <w:rsid w:val="0049448D"/>
    <w:rsid w:val="00494789"/>
    <w:rsid w:val="004957CB"/>
    <w:rsid w:val="004967A5"/>
    <w:rsid w:val="00496A32"/>
    <w:rsid w:val="00497385"/>
    <w:rsid w:val="004A0EAE"/>
    <w:rsid w:val="004A147B"/>
    <w:rsid w:val="004A1641"/>
    <w:rsid w:val="004A178B"/>
    <w:rsid w:val="004A196B"/>
    <w:rsid w:val="004A1DB1"/>
    <w:rsid w:val="004A1EE3"/>
    <w:rsid w:val="004A250B"/>
    <w:rsid w:val="004A2871"/>
    <w:rsid w:val="004A2A7C"/>
    <w:rsid w:val="004A2F8E"/>
    <w:rsid w:val="004A3DBE"/>
    <w:rsid w:val="004A47F9"/>
    <w:rsid w:val="004A4D2C"/>
    <w:rsid w:val="004A54F8"/>
    <w:rsid w:val="004A5652"/>
    <w:rsid w:val="004A5C06"/>
    <w:rsid w:val="004A60F7"/>
    <w:rsid w:val="004A66BF"/>
    <w:rsid w:val="004A6C87"/>
    <w:rsid w:val="004A6EAF"/>
    <w:rsid w:val="004A772B"/>
    <w:rsid w:val="004A77B6"/>
    <w:rsid w:val="004A7E1D"/>
    <w:rsid w:val="004B0BDF"/>
    <w:rsid w:val="004B13C0"/>
    <w:rsid w:val="004B1AC7"/>
    <w:rsid w:val="004B1F91"/>
    <w:rsid w:val="004B2973"/>
    <w:rsid w:val="004B2FC2"/>
    <w:rsid w:val="004B30EE"/>
    <w:rsid w:val="004B3548"/>
    <w:rsid w:val="004B3743"/>
    <w:rsid w:val="004B3DAC"/>
    <w:rsid w:val="004B3F10"/>
    <w:rsid w:val="004B4471"/>
    <w:rsid w:val="004B4D01"/>
    <w:rsid w:val="004B590C"/>
    <w:rsid w:val="004B6131"/>
    <w:rsid w:val="004B619A"/>
    <w:rsid w:val="004B62F2"/>
    <w:rsid w:val="004B65AF"/>
    <w:rsid w:val="004B668A"/>
    <w:rsid w:val="004B6926"/>
    <w:rsid w:val="004B69CB"/>
    <w:rsid w:val="004B6D0A"/>
    <w:rsid w:val="004B6D82"/>
    <w:rsid w:val="004B71C1"/>
    <w:rsid w:val="004C012B"/>
    <w:rsid w:val="004C0805"/>
    <w:rsid w:val="004C0A6E"/>
    <w:rsid w:val="004C0C13"/>
    <w:rsid w:val="004C0CB0"/>
    <w:rsid w:val="004C1947"/>
    <w:rsid w:val="004C2846"/>
    <w:rsid w:val="004C2E8A"/>
    <w:rsid w:val="004C3079"/>
    <w:rsid w:val="004C33A3"/>
    <w:rsid w:val="004C373C"/>
    <w:rsid w:val="004C452B"/>
    <w:rsid w:val="004C4812"/>
    <w:rsid w:val="004C5281"/>
    <w:rsid w:val="004C6091"/>
    <w:rsid w:val="004C6595"/>
    <w:rsid w:val="004C70C9"/>
    <w:rsid w:val="004C728A"/>
    <w:rsid w:val="004C793F"/>
    <w:rsid w:val="004D0169"/>
    <w:rsid w:val="004D0448"/>
    <w:rsid w:val="004D049B"/>
    <w:rsid w:val="004D0DA2"/>
    <w:rsid w:val="004D15E0"/>
    <w:rsid w:val="004D1D31"/>
    <w:rsid w:val="004D2879"/>
    <w:rsid w:val="004D2BD8"/>
    <w:rsid w:val="004D2E15"/>
    <w:rsid w:val="004D33BE"/>
    <w:rsid w:val="004D36BE"/>
    <w:rsid w:val="004D3D38"/>
    <w:rsid w:val="004D4020"/>
    <w:rsid w:val="004D48DA"/>
    <w:rsid w:val="004D4E79"/>
    <w:rsid w:val="004D6DD0"/>
    <w:rsid w:val="004D6E25"/>
    <w:rsid w:val="004D7639"/>
    <w:rsid w:val="004D76A9"/>
    <w:rsid w:val="004D7754"/>
    <w:rsid w:val="004D7AF6"/>
    <w:rsid w:val="004D7FC8"/>
    <w:rsid w:val="004E0654"/>
    <w:rsid w:val="004E0A33"/>
    <w:rsid w:val="004E0B85"/>
    <w:rsid w:val="004E0C21"/>
    <w:rsid w:val="004E22B6"/>
    <w:rsid w:val="004E2C6B"/>
    <w:rsid w:val="004E397E"/>
    <w:rsid w:val="004E3EA6"/>
    <w:rsid w:val="004E3F0A"/>
    <w:rsid w:val="004E44A9"/>
    <w:rsid w:val="004E4E3B"/>
    <w:rsid w:val="004E5275"/>
    <w:rsid w:val="004E52BE"/>
    <w:rsid w:val="004E5448"/>
    <w:rsid w:val="004E58A4"/>
    <w:rsid w:val="004E6137"/>
    <w:rsid w:val="004E62C9"/>
    <w:rsid w:val="004E674E"/>
    <w:rsid w:val="004E6D18"/>
    <w:rsid w:val="004E74F0"/>
    <w:rsid w:val="004E756A"/>
    <w:rsid w:val="004E7B19"/>
    <w:rsid w:val="004E7B2A"/>
    <w:rsid w:val="004E7C8B"/>
    <w:rsid w:val="004E7F4F"/>
    <w:rsid w:val="004F01F5"/>
    <w:rsid w:val="004F0513"/>
    <w:rsid w:val="004F0772"/>
    <w:rsid w:val="004F0782"/>
    <w:rsid w:val="004F088B"/>
    <w:rsid w:val="004F11DA"/>
    <w:rsid w:val="004F1826"/>
    <w:rsid w:val="004F2252"/>
    <w:rsid w:val="004F2A0E"/>
    <w:rsid w:val="004F3BC3"/>
    <w:rsid w:val="004F3F1A"/>
    <w:rsid w:val="004F49ED"/>
    <w:rsid w:val="004F4B19"/>
    <w:rsid w:val="004F5127"/>
    <w:rsid w:val="004F5B3C"/>
    <w:rsid w:val="004F5C6C"/>
    <w:rsid w:val="004F5EB5"/>
    <w:rsid w:val="004F6C8A"/>
    <w:rsid w:val="004F7692"/>
    <w:rsid w:val="004F7A10"/>
    <w:rsid w:val="004F7B41"/>
    <w:rsid w:val="00500831"/>
    <w:rsid w:val="00500B91"/>
    <w:rsid w:val="00500C28"/>
    <w:rsid w:val="00501468"/>
    <w:rsid w:val="00501ADE"/>
    <w:rsid w:val="0050251D"/>
    <w:rsid w:val="00502F45"/>
    <w:rsid w:val="0050314D"/>
    <w:rsid w:val="005038DE"/>
    <w:rsid w:val="0050395E"/>
    <w:rsid w:val="00503CEB"/>
    <w:rsid w:val="00504636"/>
    <w:rsid w:val="00504EE8"/>
    <w:rsid w:val="00505FEE"/>
    <w:rsid w:val="00506102"/>
    <w:rsid w:val="005062FD"/>
    <w:rsid w:val="005067C0"/>
    <w:rsid w:val="00506F30"/>
    <w:rsid w:val="00507998"/>
    <w:rsid w:val="00507C2A"/>
    <w:rsid w:val="00507EA3"/>
    <w:rsid w:val="00507EAE"/>
    <w:rsid w:val="00510BA5"/>
    <w:rsid w:val="00510BF0"/>
    <w:rsid w:val="00510CA7"/>
    <w:rsid w:val="00510E1A"/>
    <w:rsid w:val="0051159C"/>
    <w:rsid w:val="00511EAF"/>
    <w:rsid w:val="0051227D"/>
    <w:rsid w:val="0051286A"/>
    <w:rsid w:val="0051305B"/>
    <w:rsid w:val="00513333"/>
    <w:rsid w:val="005133F8"/>
    <w:rsid w:val="00513E5A"/>
    <w:rsid w:val="00513FCA"/>
    <w:rsid w:val="00514E73"/>
    <w:rsid w:val="0051549C"/>
    <w:rsid w:val="005166F6"/>
    <w:rsid w:val="0051677F"/>
    <w:rsid w:val="00516BB3"/>
    <w:rsid w:val="0051723C"/>
    <w:rsid w:val="005173C5"/>
    <w:rsid w:val="00517462"/>
    <w:rsid w:val="00517814"/>
    <w:rsid w:val="00520325"/>
    <w:rsid w:val="00520FDA"/>
    <w:rsid w:val="0052170E"/>
    <w:rsid w:val="00521872"/>
    <w:rsid w:val="00523FDB"/>
    <w:rsid w:val="00524548"/>
    <w:rsid w:val="0052462C"/>
    <w:rsid w:val="00525D8E"/>
    <w:rsid w:val="00526A40"/>
    <w:rsid w:val="005272C5"/>
    <w:rsid w:val="0052799D"/>
    <w:rsid w:val="005303EF"/>
    <w:rsid w:val="005308F4"/>
    <w:rsid w:val="00530B64"/>
    <w:rsid w:val="00530E2F"/>
    <w:rsid w:val="00530E38"/>
    <w:rsid w:val="00530EBE"/>
    <w:rsid w:val="00531305"/>
    <w:rsid w:val="005323B3"/>
    <w:rsid w:val="00532460"/>
    <w:rsid w:val="00532933"/>
    <w:rsid w:val="00532AE0"/>
    <w:rsid w:val="00533855"/>
    <w:rsid w:val="00533869"/>
    <w:rsid w:val="00533911"/>
    <w:rsid w:val="00534450"/>
    <w:rsid w:val="00534CFA"/>
    <w:rsid w:val="00534F96"/>
    <w:rsid w:val="00535BC1"/>
    <w:rsid w:val="00535F5E"/>
    <w:rsid w:val="00536A99"/>
    <w:rsid w:val="00536DEB"/>
    <w:rsid w:val="00537364"/>
    <w:rsid w:val="00537801"/>
    <w:rsid w:val="005401DB"/>
    <w:rsid w:val="00540AAE"/>
    <w:rsid w:val="00540D0F"/>
    <w:rsid w:val="00541290"/>
    <w:rsid w:val="00541C88"/>
    <w:rsid w:val="0054227B"/>
    <w:rsid w:val="00542904"/>
    <w:rsid w:val="005435EA"/>
    <w:rsid w:val="00544394"/>
    <w:rsid w:val="00544FA5"/>
    <w:rsid w:val="00545D88"/>
    <w:rsid w:val="00546392"/>
    <w:rsid w:val="00546A26"/>
    <w:rsid w:val="0054787A"/>
    <w:rsid w:val="0054787F"/>
    <w:rsid w:val="00547EAA"/>
    <w:rsid w:val="005503F6"/>
    <w:rsid w:val="00550F81"/>
    <w:rsid w:val="00551009"/>
    <w:rsid w:val="00551035"/>
    <w:rsid w:val="00551070"/>
    <w:rsid w:val="00551115"/>
    <w:rsid w:val="005511CE"/>
    <w:rsid w:val="00551337"/>
    <w:rsid w:val="0055133B"/>
    <w:rsid w:val="00551811"/>
    <w:rsid w:val="00551D81"/>
    <w:rsid w:val="0055227D"/>
    <w:rsid w:val="00552879"/>
    <w:rsid w:val="00553142"/>
    <w:rsid w:val="00553620"/>
    <w:rsid w:val="00553C04"/>
    <w:rsid w:val="00554E7F"/>
    <w:rsid w:val="0055509F"/>
    <w:rsid w:val="00555317"/>
    <w:rsid w:val="005554F3"/>
    <w:rsid w:val="00555602"/>
    <w:rsid w:val="0055608C"/>
    <w:rsid w:val="0055647E"/>
    <w:rsid w:val="00556549"/>
    <w:rsid w:val="00557006"/>
    <w:rsid w:val="00557B5F"/>
    <w:rsid w:val="005604B7"/>
    <w:rsid w:val="00560B9B"/>
    <w:rsid w:val="00560E87"/>
    <w:rsid w:val="005610D3"/>
    <w:rsid w:val="0056288A"/>
    <w:rsid w:val="00562CFB"/>
    <w:rsid w:val="0056305F"/>
    <w:rsid w:val="00563081"/>
    <w:rsid w:val="00563317"/>
    <w:rsid w:val="00563323"/>
    <w:rsid w:val="0056358C"/>
    <w:rsid w:val="005635C3"/>
    <w:rsid w:val="00563FB0"/>
    <w:rsid w:val="00564369"/>
    <w:rsid w:val="00564455"/>
    <w:rsid w:val="0056450D"/>
    <w:rsid w:val="00564926"/>
    <w:rsid w:val="00565024"/>
    <w:rsid w:val="00565DEE"/>
    <w:rsid w:val="00565FEF"/>
    <w:rsid w:val="00566204"/>
    <w:rsid w:val="0056642B"/>
    <w:rsid w:val="00566780"/>
    <w:rsid w:val="00566BC6"/>
    <w:rsid w:val="00566FB3"/>
    <w:rsid w:val="005672AF"/>
    <w:rsid w:val="005708C3"/>
    <w:rsid w:val="00570F94"/>
    <w:rsid w:val="00571427"/>
    <w:rsid w:val="00571640"/>
    <w:rsid w:val="00571BFD"/>
    <w:rsid w:val="00571F5C"/>
    <w:rsid w:val="005720F1"/>
    <w:rsid w:val="00573772"/>
    <w:rsid w:val="00573A00"/>
    <w:rsid w:val="00573F07"/>
    <w:rsid w:val="00574166"/>
    <w:rsid w:val="005742A5"/>
    <w:rsid w:val="00574F00"/>
    <w:rsid w:val="00574FCD"/>
    <w:rsid w:val="00575331"/>
    <w:rsid w:val="005759E9"/>
    <w:rsid w:val="00575A4E"/>
    <w:rsid w:val="00576878"/>
    <w:rsid w:val="00576E77"/>
    <w:rsid w:val="00576EE2"/>
    <w:rsid w:val="0057719E"/>
    <w:rsid w:val="005771D5"/>
    <w:rsid w:val="005774B6"/>
    <w:rsid w:val="00577CF6"/>
    <w:rsid w:val="00577EEB"/>
    <w:rsid w:val="005810EB"/>
    <w:rsid w:val="005813D7"/>
    <w:rsid w:val="00581563"/>
    <w:rsid w:val="00582CAE"/>
    <w:rsid w:val="00582FEA"/>
    <w:rsid w:val="005832FF"/>
    <w:rsid w:val="00583A40"/>
    <w:rsid w:val="005841ED"/>
    <w:rsid w:val="00584262"/>
    <w:rsid w:val="0058459E"/>
    <w:rsid w:val="00584CD2"/>
    <w:rsid w:val="00585316"/>
    <w:rsid w:val="005856BD"/>
    <w:rsid w:val="00585A50"/>
    <w:rsid w:val="00585A72"/>
    <w:rsid w:val="00585F6C"/>
    <w:rsid w:val="00586007"/>
    <w:rsid w:val="0058617C"/>
    <w:rsid w:val="0058623D"/>
    <w:rsid w:val="00586257"/>
    <w:rsid w:val="00586597"/>
    <w:rsid w:val="0058694D"/>
    <w:rsid w:val="005871DC"/>
    <w:rsid w:val="005873E7"/>
    <w:rsid w:val="00587416"/>
    <w:rsid w:val="005874E6"/>
    <w:rsid w:val="00590DB5"/>
    <w:rsid w:val="00591041"/>
    <w:rsid w:val="0059187C"/>
    <w:rsid w:val="00591B1D"/>
    <w:rsid w:val="00591D00"/>
    <w:rsid w:val="005929AA"/>
    <w:rsid w:val="0059312D"/>
    <w:rsid w:val="0059466B"/>
    <w:rsid w:val="00595CA8"/>
    <w:rsid w:val="00595FA6"/>
    <w:rsid w:val="00596129"/>
    <w:rsid w:val="00596A09"/>
    <w:rsid w:val="00596D0F"/>
    <w:rsid w:val="00597055"/>
    <w:rsid w:val="005A127C"/>
    <w:rsid w:val="005A1745"/>
    <w:rsid w:val="005A2205"/>
    <w:rsid w:val="005A2936"/>
    <w:rsid w:val="005A3447"/>
    <w:rsid w:val="005A408A"/>
    <w:rsid w:val="005A4875"/>
    <w:rsid w:val="005A5D24"/>
    <w:rsid w:val="005A6953"/>
    <w:rsid w:val="005A7462"/>
    <w:rsid w:val="005A77F1"/>
    <w:rsid w:val="005B09D2"/>
    <w:rsid w:val="005B17D9"/>
    <w:rsid w:val="005B1D33"/>
    <w:rsid w:val="005B1D66"/>
    <w:rsid w:val="005B250A"/>
    <w:rsid w:val="005B29F6"/>
    <w:rsid w:val="005B34B1"/>
    <w:rsid w:val="005B3747"/>
    <w:rsid w:val="005B3F03"/>
    <w:rsid w:val="005B418F"/>
    <w:rsid w:val="005B5781"/>
    <w:rsid w:val="005B593A"/>
    <w:rsid w:val="005B5D20"/>
    <w:rsid w:val="005B5D28"/>
    <w:rsid w:val="005B64F2"/>
    <w:rsid w:val="005B6C11"/>
    <w:rsid w:val="005B6C19"/>
    <w:rsid w:val="005B6CBB"/>
    <w:rsid w:val="005B6D8A"/>
    <w:rsid w:val="005B7269"/>
    <w:rsid w:val="005B7A11"/>
    <w:rsid w:val="005B7A39"/>
    <w:rsid w:val="005C03E7"/>
    <w:rsid w:val="005C0865"/>
    <w:rsid w:val="005C0D99"/>
    <w:rsid w:val="005C13A0"/>
    <w:rsid w:val="005C1562"/>
    <w:rsid w:val="005C1773"/>
    <w:rsid w:val="005C1932"/>
    <w:rsid w:val="005C1C6E"/>
    <w:rsid w:val="005C2E3E"/>
    <w:rsid w:val="005C304B"/>
    <w:rsid w:val="005C31CA"/>
    <w:rsid w:val="005C4AF1"/>
    <w:rsid w:val="005C4FAE"/>
    <w:rsid w:val="005C5EA9"/>
    <w:rsid w:val="005C5F94"/>
    <w:rsid w:val="005C6405"/>
    <w:rsid w:val="005C7323"/>
    <w:rsid w:val="005C76A9"/>
    <w:rsid w:val="005D0A51"/>
    <w:rsid w:val="005D1147"/>
    <w:rsid w:val="005D115B"/>
    <w:rsid w:val="005D12F0"/>
    <w:rsid w:val="005D153B"/>
    <w:rsid w:val="005D1801"/>
    <w:rsid w:val="005D1843"/>
    <w:rsid w:val="005D1849"/>
    <w:rsid w:val="005D1989"/>
    <w:rsid w:val="005D1AEB"/>
    <w:rsid w:val="005D1B2E"/>
    <w:rsid w:val="005D2045"/>
    <w:rsid w:val="005D2209"/>
    <w:rsid w:val="005D29C6"/>
    <w:rsid w:val="005D2A6F"/>
    <w:rsid w:val="005D2C66"/>
    <w:rsid w:val="005D2D56"/>
    <w:rsid w:val="005D2DA9"/>
    <w:rsid w:val="005D2E5E"/>
    <w:rsid w:val="005D3663"/>
    <w:rsid w:val="005D381D"/>
    <w:rsid w:val="005D3B8F"/>
    <w:rsid w:val="005D3BF4"/>
    <w:rsid w:val="005D3EA1"/>
    <w:rsid w:val="005D42CE"/>
    <w:rsid w:val="005D43C0"/>
    <w:rsid w:val="005D49F5"/>
    <w:rsid w:val="005D550F"/>
    <w:rsid w:val="005D5FC6"/>
    <w:rsid w:val="005D69FA"/>
    <w:rsid w:val="005D74A3"/>
    <w:rsid w:val="005D777D"/>
    <w:rsid w:val="005D7F08"/>
    <w:rsid w:val="005E0216"/>
    <w:rsid w:val="005E05F5"/>
    <w:rsid w:val="005E0724"/>
    <w:rsid w:val="005E0908"/>
    <w:rsid w:val="005E1B9F"/>
    <w:rsid w:val="005E1C6A"/>
    <w:rsid w:val="005E1E0B"/>
    <w:rsid w:val="005E2F15"/>
    <w:rsid w:val="005E3215"/>
    <w:rsid w:val="005E34ED"/>
    <w:rsid w:val="005E38FF"/>
    <w:rsid w:val="005E3A06"/>
    <w:rsid w:val="005E4162"/>
    <w:rsid w:val="005E4959"/>
    <w:rsid w:val="005E537C"/>
    <w:rsid w:val="005E5D15"/>
    <w:rsid w:val="005E71C1"/>
    <w:rsid w:val="005E7444"/>
    <w:rsid w:val="005E76C8"/>
    <w:rsid w:val="005E77E5"/>
    <w:rsid w:val="005F0721"/>
    <w:rsid w:val="005F07BA"/>
    <w:rsid w:val="005F1202"/>
    <w:rsid w:val="005F1778"/>
    <w:rsid w:val="005F1B4B"/>
    <w:rsid w:val="005F329C"/>
    <w:rsid w:val="005F3541"/>
    <w:rsid w:val="005F35F3"/>
    <w:rsid w:val="005F374B"/>
    <w:rsid w:val="005F3A27"/>
    <w:rsid w:val="005F3D72"/>
    <w:rsid w:val="005F4137"/>
    <w:rsid w:val="005F5293"/>
    <w:rsid w:val="005F5666"/>
    <w:rsid w:val="005F5B45"/>
    <w:rsid w:val="005F67BE"/>
    <w:rsid w:val="005F6951"/>
    <w:rsid w:val="005F6F36"/>
    <w:rsid w:val="005F6FA0"/>
    <w:rsid w:val="00600891"/>
    <w:rsid w:val="0060105B"/>
    <w:rsid w:val="00601265"/>
    <w:rsid w:val="00601591"/>
    <w:rsid w:val="00601B93"/>
    <w:rsid w:val="00602342"/>
    <w:rsid w:val="0060254D"/>
    <w:rsid w:val="00602617"/>
    <w:rsid w:val="00602E52"/>
    <w:rsid w:val="0060329F"/>
    <w:rsid w:val="0060363B"/>
    <w:rsid w:val="00603CD2"/>
    <w:rsid w:val="00604C53"/>
    <w:rsid w:val="00604E28"/>
    <w:rsid w:val="0060534C"/>
    <w:rsid w:val="006058DA"/>
    <w:rsid w:val="00605958"/>
    <w:rsid w:val="00605A15"/>
    <w:rsid w:val="00605F1A"/>
    <w:rsid w:val="006061F3"/>
    <w:rsid w:val="006067A3"/>
    <w:rsid w:val="006067BD"/>
    <w:rsid w:val="00606A9C"/>
    <w:rsid w:val="0060714E"/>
    <w:rsid w:val="006074CE"/>
    <w:rsid w:val="00607D22"/>
    <w:rsid w:val="006106C6"/>
    <w:rsid w:val="006114C3"/>
    <w:rsid w:val="00611E2D"/>
    <w:rsid w:val="00611E8D"/>
    <w:rsid w:val="00612638"/>
    <w:rsid w:val="00613BF9"/>
    <w:rsid w:val="00613DAC"/>
    <w:rsid w:val="00613E82"/>
    <w:rsid w:val="00614482"/>
    <w:rsid w:val="00614616"/>
    <w:rsid w:val="006148B8"/>
    <w:rsid w:val="00615DC9"/>
    <w:rsid w:val="00616BA2"/>
    <w:rsid w:val="00616BFE"/>
    <w:rsid w:val="00616DB6"/>
    <w:rsid w:val="006170C4"/>
    <w:rsid w:val="00620164"/>
    <w:rsid w:val="00621101"/>
    <w:rsid w:val="0062140C"/>
    <w:rsid w:val="0062164C"/>
    <w:rsid w:val="0062172B"/>
    <w:rsid w:val="00621DBB"/>
    <w:rsid w:val="00622863"/>
    <w:rsid w:val="00622915"/>
    <w:rsid w:val="006232D8"/>
    <w:rsid w:val="0062377C"/>
    <w:rsid w:val="006240CF"/>
    <w:rsid w:val="006245A3"/>
    <w:rsid w:val="006248C8"/>
    <w:rsid w:val="00624AC4"/>
    <w:rsid w:val="00624E61"/>
    <w:rsid w:val="00624F2C"/>
    <w:rsid w:val="00625C33"/>
    <w:rsid w:val="006260FE"/>
    <w:rsid w:val="00626402"/>
    <w:rsid w:val="00627042"/>
    <w:rsid w:val="006270DE"/>
    <w:rsid w:val="00631082"/>
    <w:rsid w:val="006314C6"/>
    <w:rsid w:val="0063151E"/>
    <w:rsid w:val="006315D6"/>
    <w:rsid w:val="00631663"/>
    <w:rsid w:val="00631E20"/>
    <w:rsid w:val="006321AA"/>
    <w:rsid w:val="00632317"/>
    <w:rsid w:val="00633B39"/>
    <w:rsid w:val="00633C71"/>
    <w:rsid w:val="00633F18"/>
    <w:rsid w:val="006343C8"/>
    <w:rsid w:val="006344CD"/>
    <w:rsid w:val="006346AF"/>
    <w:rsid w:val="006346D9"/>
    <w:rsid w:val="0063529A"/>
    <w:rsid w:val="00635533"/>
    <w:rsid w:val="00635914"/>
    <w:rsid w:val="00635B9D"/>
    <w:rsid w:val="00637271"/>
    <w:rsid w:val="00637EAE"/>
    <w:rsid w:val="00640446"/>
    <w:rsid w:val="00640D79"/>
    <w:rsid w:val="00640D98"/>
    <w:rsid w:val="00640F0D"/>
    <w:rsid w:val="006416C6"/>
    <w:rsid w:val="00641D66"/>
    <w:rsid w:val="006428BC"/>
    <w:rsid w:val="0064449E"/>
    <w:rsid w:val="00645080"/>
    <w:rsid w:val="00645F83"/>
    <w:rsid w:val="006475F3"/>
    <w:rsid w:val="00647F17"/>
    <w:rsid w:val="00651C2E"/>
    <w:rsid w:val="00651D5B"/>
    <w:rsid w:val="00651DDF"/>
    <w:rsid w:val="00652167"/>
    <w:rsid w:val="00652BE7"/>
    <w:rsid w:val="006530F7"/>
    <w:rsid w:val="00653852"/>
    <w:rsid w:val="00653AEA"/>
    <w:rsid w:val="00653BB2"/>
    <w:rsid w:val="00653F44"/>
    <w:rsid w:val="00654B3C"/>
    <w:rsid w:val="00654C22"/>
    <w:rsid w:val="00654E5A"/>
    <w:rsid w:val="00654F6A"/>
    <w:rsid w:val="00655963"/>
    <w:rsid w:val="006559F0"/>
    <w:rsid w:val="00655FF9"/>
    <w:rsid w:val="00656ECD"/>
    <w:rsid w:val="0065765A"/>
    <w:rsid w:val="006577BA"/>
    <w:rsid w:val="00657E8C"/>
    <w:rsid w:val="00660551"/>
    <w:rsid w:val="006609FD"/>
    <w:rsid w:val="00660AF2"/>
    <w:rsid w:val="00660E61"/>
    <w:rsid w:val="00660EC9"/>
    <w:rsid w:val="00661388"/>
    <w:rsid w:val="00661CC1"/>
    <w:rsid w:val="006628C8"/>
    <w:rsid w:val="00663147"/>
    <w:rsid w:val="0066320B"/>
    <w:rsid w:val="006635A5"/>
    <w:rsid w:val="00663C55"/>
    <w:rsid w:val="00663D6D"/>
    <w:rsid w:val="00663F66"/>
    <w:rsid w:val="00664036"/>
    <w:rsid w:val="00664477"/>
    <w:rsid w:val="00664579"/>
    <w:rsid w:val="0066476B"/>
    <w:rsid w:val="00664B09"/>
    <w:rsid w:val="00664F7C"/>
    <w:rsid w:val="00665B13"/>
    <w:rsid w:val="00665BC3"/>
    <w:rsid w:val="00666049"/>
    <w:rsid w:val="00666271"/>
    <w:rsid w:val="006670CB"/>
    <w:rsid w:val="00670301"/>
    <w:rsid w:val="00670D87"/>
    <w:rsid w:val="00670F55"/>
    <w:rsid w:val="00671172"/>
    <w:rsid w:val="006715BB"/>
    <w:rsid w:val="00671EC2"/>
    <w:rsid w:val="00671FD3"/>
    <w:rsid w:val="006729F0"/>
    <w:rsid w:val="00672DE1"/>
    <w:rsid w:val="00674017"/>
    <w:rsid w:val="00674456"/>
    <w:rsid w:val="00674984"/>
    <w:rsid w:val="00674B6D"/>
    <w:rsid w:val="00674F59"/>
    <w:rsid w:val="00675D47"/>
    <w:rsid w:val="00675E07"/>
    <w:rsid w:val="006766DF"/>
    <w:rsid w:val="006769D6"/>
    <w:rsid w:val="006771C8"/>
    <w:rsid w:val="00677799"/>
    <w:rsid w:val="00680587"/>
    <w:rsid w:val="006805DB"/>
    <w:rsid w:val="00680B13"/>
    <w:rsid w:val="00680DE8"/>
    <w:rsid w:val="00680E86"/>
    <w:rsid w:val="00682313"/>
    <w:rsid w:val="00682399"/>
    <w:rsid w:val="006824C5"/>
    <w:rsid w:val="00682578"/>
    <w:rsid w:val="0068257B"/>
    <w:rsid w:val="006826AA"/>
    <w:rsid w:val="00683177"/>
    <w:rsid w:val="0068353A"/>
    <w:rsid w:val="006836BE"/>
    <w:rsid w:val="00683F42"/>
    <w:rsid w:val="0068442E"/>
    <w:rsid w:val="00685711"/>
    <w:rsid w:val="0068657A"/>
    <w:rsid w:val="0068691B"/>
    <w:rsid w:val="00686A31"/>
    <w:rsid w:val="00686F29"/>
    <w:rsid w:val="00687A2B"/>
    <w:rsid w:val="006903F9"/>
    <w:rsid w:val="00690F97"/>
    <w:rsid w:val="00691123"/>
    <w:rsid w:val="00691A42"/>
    <w:rsid w:val="00691E87"/>
    <w:rsid w:val="00691FD5"/>
    <w:rsid w:val="00691FE1"/>
    <w:rsid w:val="006923F3"/>
    <w:rsid w:val="0069289A"/>
    <w:rsid w:val="00692F75"/>
    <w:rsid w:val="006931DD"/>
    <w:rsid w:val="0069322B"/>
    <w:rsid w:val="006933B8"/>
    <w:rsid w:val="006942AE"/>
    <w:rsid w:val="0069440E"/>
    <w:rsid w:val="00694963"/>
    <w:rsid w:val="00695032"/>
    <w:rsid w:val="0069544C"/>
    <w:rsid w:val="00695824"/>
    <w:rsid w:val="00695C2B"/>
    <w:rsid w:val="00695E69"/>
    <w:rsid w:val="006960D9"/>
    <w:rsid w:val="00696E48"/>
    <w:rsid w:val="006973E2"/>
    <w:rsid w:val="00697D1A"/>
    <w:rsid w:val="006A07CE"/>
    <w:rsid w:val="006A0D90"/>
    <w:rsid w:val="006A0DBD"/>
    <w:rsid w:val="006A1236"/>
    <w:rsid w:val="006A1371"/>
    <w:rsid w:val="006A13AE"/>
    <w:rsid w:val="006A170C"/>
    <w:rsid w:val="006A1B7F"/>
    <w:rsid w:val="006A2023"/>
    <w:rsid w:val="006A2F3C"/>
    <w:rsid w:val="006A3374"/>
    <w:rsid w:val="006A4155"/>
    <w:rsid w:val="006A5A87"/>
    <w:rsid w:val="006A5AB9"/>
    <w:rsid w:val="006A6887"/>
    <w:rsid w:val="006A6EFA"/>
    <w:rsid w:val="006A7907"/>
    <w:rsid w:val="006A7A1B"/>
    <w:rsid w:val="006A7BDD"/>
    <w:rsid w:val="006B0228"/>
    <w:rsid w:val="006B033D"/>
    <w:rsid w:val="006B05D6"/>
    <w:rsid w:val="006B0C72"/>
    <w:rsid w:val="006B113F"/>
    <w:rsid w:val="006B18B8"/>
    <w:rsid w:val="006B1BF7"/>
    <w:rsid w:val="006B1FFE"/>
    <w:rsid w:val="006B212F"/>
    <w:rsid w:val="006B24A0"/>
    <w:rsid w:val="006B24D8"/>
    <w:rsid w:val="006B2B34"/>
    <w:rsid w:val="006B2E35"/>
    <w:rsid w:val="006B324D"/>
    <w:rsid w:val="006B362D"/>
    <w:rsid w:val="006B415D"/>
    <w:rsid w:val="006B436A"/>
    <w:rsid w:val="006B4C6D"/>
    <w:rsid w:val="006B4CFA"/>
    <w:rsid w:val="006B4DFB"/>
    <w:rsid w:val="006B5814"/>
    <w:rsid w:val="006B5A49"/>
    <w:rsid w:val="006B5FFF"/>
    <w:rsid w:val="006B6072"/>
    <w:rsid w:val="006B7108"/>
    <w:rsid w:val="006B74C5"/>
    <w:rsid w:val="006B7A60"/>
    <w:rsid w:val="006B7ACA"/>
    <w:rsid w:val="006C1205"/>
    <w:rsid w:val="006C1442"/>
    <w:rsid w:val="006C1443"/>
    <w:rsid w:val="006C24B2"/>
    <w:rsid w:val="006C25C4"/>
    <w:rsid w:val="006C31A6"/>
    <w:rsid w:val="006C3485"/>
    <w:rsid w:val="006C34A9"/>
    <w:rsid w:val="006C3A58"/>
    <w:rsid w:val="006C4424"/>
    <w:rsid w:val="006C45DA"/>
    <w:rsid w:val="006C47DC"/>
    <w:rsid w:val="006C4AA8"/>
    <w:rsid w:val="006C572F"/>
    <w:rsid w:val="006C5773"/>
    <w:rsid w:val="006C5952"/>
    <w:rsid w:val="006C60F0"/>
    <w:rsid w:val="006C6C5B"/>
    <w:rsid w:val="006C6ED6"/>
    <w:rsid w:val="006C6F8F"/>
    <w:rsid w:val="006C713B"/>
    <w:rsid w:val="006C7175"/>
    <w:rsid w:val="006C7484"/>
    <w:rsid w:val="006D09B7"/>
    <w:rsid w:val="006D0CDF"/>
    <w:rsid w:val="006D0FE4"/>
    <w:rsid w:val="006D1046"/>
    <w:rsid w:val="006D1501"/>
    <w:rsid w:val="006D1E8E"/>
    <w:rsid w:val="006D1FF7"/>
    <w:rsid w:val="006D21BA"/>
    <w:rsid w:val="006D2CC6"/>
    <w:rsid w:val="006D2D9D"/>
    <w:rsid w:val="006D2EBC"/>
    <w:rsid w:val="006D2FCD"/>
    <w:rsid w:val="006D3589"/>
    <w:rsid w:val="006D389E"/>
    <w:rsid w:val="006D3A28"/>
    <w:rsid w:val="006D3DC2"/>
    <w:rsid w:val="006D3FEC"/>
    <w:rsid w:val="006D4624"/>
    <w:rsid w:val="006D50C2"/>
    <w:rsid w:val="006D5179"/>
    <w:rsid w:val="006D524C"/>
    <w:rsid w:val="006D5347"/>
    <w:rsid w:val="006D5DE0"/>
    <w:rsid w:val="006D6D6C"/>
    <w:rsid w:val="006D703C"/>
    <w:rsid w:val="006D78FA"/>
    <w:rsid w:val="006D7DFB"/>
    <w:rsid w:val="006E024E"/>
    <w:rsid w:val="006E0E3A"/>
    <w:rsid w:val="006E1BA6"/>
    <w:rsid w:val="006E25E2"/>
    <w:rsid w:val="006E273A"/>
    <w:rsid w:val="006E27BF"/>
    <w:rsid w:val="006E2A1B"/>
    <w:rsid w:val="006E2C34"/>
    <w:rsid w:val="006E37C2"/>
    <w:rsid w:val="006E3AB0"/>
    <w:rsid w:val="006E4039"/>
    <w:rsid w:val="006E418C"/>
    <w:rsid w:val="006E420C"/>
    <w:rsid w:val="006E42CA"/>
    <w:rsid w:val="006E446F"/>
    <w:rsid w:val="006E46E2"/>
    <w:rsid w:val="006E577D"/>
    <w:rsid w:val="006E6265"/>
    <w:rsid w:val="006E7B8A"/>
    <w:rsid w:val="006F00EF"/>
    <w:rsid w:val="006F0284"/>
    <w:rsid w:val="006F0525"/>
    <w:rsid w:val="006F142F"/>
    <w:rsid w:val="006F146E"/>
    <w:rsid w:val="006F257D"/>
    <w:rsid w:val="006F3156"/>
    <w:rsid w:val="006F3768"/>
    <w:rsid w:val="006F3E96"/>
    <w:rsid w:val="006F44C9"/>
    <w:rsid w:val="006F4781"/>
    <w:rsid w:val="006F4ABB"/>
    <w:rsid w:val="006F4FF5"/>
    <w:rsid w:val="006F5229"/>
    <w:rsid w:val="006F57EA"/>
    <w:rsid w:val="006F5ABD"/>
    <w:rsid w:val="006F5E33"/>
    <w:rsid w:val="006F5EB3"/>
    <w:rsid w:val="006F5F14"/>
    <w:rsid w:val="006F6644"/>
    <w:rsid w:val="006F679E"/>
    <w:rsid w:val="006F71ED"/>
    <w:rsid w:val="006F7264"/>
    <w:rsid w:val="006F7DDF"/>
    <w:rsid w:val="006F7E35"/>
    <w:rsid w:val="007002B7"/>
    <w:rsid w:val="00700D5D"/>
    <w:rsid w:val="0070103A"/>
    <w:rsid w:val="007014DA"/>
    <w:rsid w:val="007017B8"/>
    <w:rsid w:val="00701922"/>
    <w:rsid w:val="00701CA1"/>
    <w:rsid w:val="00701E7A"/>
    <w:rsid w:val="00702224"/>
    <w:rsid w:val="007031D0"/>
    <w:rsid w:val="00703D2F"/>
    <w:rsid w:val="0070442A"/>
    <w:rsid w:val="00704920"/>
    <w:rsid w:val="00704DED"/>
    <w:rsid w:val="00704FF1"/>
    <w:rsid w:val="007054AE"/>
    <w:rsid w:val="007054E8"/>
    <w:rsid w:val="007056FB"/>
    <w:rsid w:val="00705923"/>
    <w:rsid w:val="00707525"/>
    <w:rsid w:val="00710A33"/>
    <w:rsid w:val="0071150D"/>
    <w:rsid w:val="00711A10"/>
    <w:rsid w:val="00711ACE"/>
    <w:rsid w:val="0071298A"/>
    <w:rsid w:val="007134A8"/>
    <w:rsid w:val="00713BC4"/>
    <w:rsid w:val="0071478B"/>
    <w:rsid w:val="00714901"/>
    <w:rsid w:val="00714EB4"/>
    <w:rsid w:val="00714F61"/>
    <w:rsid w:val="00714FEA"/>
    <w:rsid w:val="0071527B"/>
    <w:rsid w:val="00715303"/>
    <w:rsid w:val="00715E3F"/>
    <w:rsid w:val="007163DD"/>
    <w:rsid w:val="0071693A"/>
    <w:rsid w:val="0071750E"/>
    <w:rsid w:val="007215F7"/>
    <w:rsid w:val="00721856"/>
    <w:rsid w:val="007226B8"/>
    <w:rsid w:val="007228C3"/>
    <w:rsid w:val="007231E8"/>
    <w:rsid w:val="007236AE"/>
    <w:rsid w:val="00723703"/>
    <w:rsid w:val="007244AD"/>
    <w:rsid w:val="00724905"/>
    <w:rsid w:val="00724B9D"/>
    <w:rsid w:val="00724D0A"/>
    <w:rsid w:val="00724F21"/>
    <w:rsid w:val="00725446"/>
    <w:rsid w:val="00725503"/>
    <w:rsid w:val="00725BEA"/>
    <w:rsid w:val="00725EDF"/>
    <w:rsid w:val="00726C0D"/>
    <w:rsid w:val="00726D9C"/>
    <w:rsid w:val="00726F3D"/>
    <w:rsid w:val="00730745"/>
    <w:rsid w:val="00731E09"/>
    <w:rsid w:val="00731E3F"/>
    <w:rsid w:val="0073288D"/>
    <w:rsid w:val="00732954"/>
    <w:rsid w:val="00733290"/>
    <w:rsid w:val="00733ACA"/>
    <w:rsid w:val="0073464F"/>
    <w:rsid w:val="007348AC"/>
    <w:rsid w:val="0073500A"/>
    <w:rsid w:val="0073503F"/>
    <w:rsid w:val="0073626E"/>
    <w:rsid w:val="0073666A"/>
    <w:rsid w:val="00736B1B"/>
    <w:rsid w:val="00737361"/>
    <w:rsid w:val="00737397"/>
    <w:rsid w:val="007379F6"/>
    <w:rsid w:val="00737B94"/>
    <w:rsid w:val="00740189"/>
    <w:rsid w:val="007401CF"/>
    <w:rsid w:val="0074098C"/>
    <w:rsid w:val="00740B55"/>
    <w:rsid w:val="00741405"/>
    <w:rsid w:val="007414EF"/>
    <w:rsid w:val="00741BAC"/>
    <w:rsid w:val="00741E8A"/>
    <w:rsid w:val="007421F9"/>
    <w:rsid w:val="00742752"/>
    <w:rsid w:val="00742D6F"/>
    <w:rsid w:val="00743028"/>
    <w:rsid w:val="00743437"/>
    <w:rsid w:val="0074398D"/>
    <w:rsid w:val="007439C1"/>
    <w:rsid w:val="00744474"/>
    <w:rsid w:val="007449A0"/>
    <w:rsid w:val="00744E7B"/>
    <w:rsid w:val="00745E0A"/>
    <w:rsid w:val="00746580"/>
    <w:rsid w:val="007469EF"/>
    <w:rsid w:val="0074750F"/>
    <w:rsid w:val="00747542"/>
    <w:rsid w:val="00747AC6"/>
    <w:rsid w:val="00747F11"/>
    <w:rsid w:val="00750009"/>
    <w:rsid w:val="007506D8"/>
    <w:rsid w:val="007509AE"/>
    <w:rsid w:val="0075137A"/>
    <w:rsid w:val="00751B0E"/>
    <w:rsid w:val="00751F07"/>
    <w:rsid w:val="00752C2F"/>
    <w:rsid w:val="007532F6"/>
    <w:rsid w:val="00753662"/>
    <w:rsid w:val="00753D72"/>
    <w:rsid w:val="00753E46"/>
    <w:rsid w:val="007541FE"/>
    <w:rsid w:val="00754798"/>
    <w:rsid w:val="00754A52"/>
    <w:rsid w:val="00754BE8"/>
    <w:rsid w:val="00754C2C"/>
    <w:rsid w:val="00755077"/>
    <w:rsid w:val="0075515D"/>
    <w:rsid w:val="0075731F"/>
    <w:rsid w:val="007576F4"/>
    <w:rsid w:val="00757F6D"/>
    <w:rsid w:val="00760D85"/>
    <w:rsid w:val="0076116B"/>
    <w:rsid w:val="00761BFA"/>
    <w:rsid w:val="0076222F"/>
    <w:rsid w:val="00762445"/>
    <w:rsid w:val="00762570"/>
    <w:rsid w:val="00762A01"/>
    <w:rsid w:val="00762F4B"/>
    <w:rsid w:val="00763355"/>
    <w:rsid w:val="00763628"/>
    <w:rsid w:val="0076489C"/>
    <w:rsid w:val="00764CAA"/>
    <w:rsid w:val="00764EE0"/>
    <w:rsid w:val="00765419"/>
    <w:rsid w:val="00765845"/>
    <w:rsid w:val="00765B15"/>
    <w:rsid w:val="00766058"/>
    <w:rsid w:val="007665D0"/>
    <w:rsid w:val="0076661B"/>
    <w:rsid w:val="00766F2A"/>
    <w:rsid w:val="00766FB2"/>
    <w:rsid w:val="007670E5"/>
    <w:rsid w:val="00767304"/>
    <w:rsid w:val="00767670"/>
    <w:rsid w:val="007679C1"/>
    <w:rsid w:val="0077028A"/>
    <w:rsid w:val="00770C4D"/>
    <w:rsid w:val="007719E6"/>
    <w:rsid w:val="00771BA3"/>
    <w:rsid w:val="007730C5"/>
    <w:rsid w:val="00773177"/>
    <w:rsid w:val="00773642"/>
    <w:rsid w:val="00773D69"/>
    <w:rsid w:val="00774482"/>
    <w:rsid w:val="007745DE"/>
    <w:rsid w:val="00774F4C"/>
    <w:rsid w:val="0077557A"/>
    <w:rsid w:val="007760FC"/>
    <w:rsid w:val="00776411"/>
    <w:rsid w:val="0077699E"/>
    <w:rsid w:val="00776C04"/>
    <w:rsid w:val="00776C3F"/>
    <w:rsid w:val="00777113"/>
    <w:rsid w:val="007775B6"/>
    <w:rsid w:val="0078029B"/>
    <w:rsid w:val="007804B4"/>
    <w:rsid w:val="00781D7C"/>
    <w:rsid w:val="00781F6C"/>
    <w:rsid w:val="007820FD"/>
    <w:rsid w:val="0078230C"/>
    <w:rsid w:val="00782682"/>
    <w:rsid w:val="00782994"/>
    <w:rsid w:val="007829D8"/>
    <w:rsid w:val="00783208"/>
    <w:rsid w:val="00783520"/>
    <w:rsid w:val="00783F9B"/>
    <w:rsid w:val="007844C0"/>
    <w:rsid w:val="007848E8"/>
    <w:rsid w:val="00784A69"/>
    <w:rsid w:val="00785B56"/>
    <w:rsid w:val="00785FA3"/>
    <w:rsid w:val="0078619C"/>
    <w:rsid w:val="00786419"/>
    <w:rsid w:val="0078647F"/>
    <w:rsid w:val="0078663D"/>
    <w:rsid w:val="00787C63"/>
    <w:rsid w:val="00790133"/>
    <w:rsid w:val="0079018A"/>
    <w:rsid w:val="00791D84"/>
    <w:rsid w:val="007924A3"/>
    <w:rsid w:val="0079268F"/>
    <w:rsid w:val="007929E5"/>
    <w:rsid w:val="007933EE"/>
    <w:rsid w:val="0079392E"/>
    <w:rsid w:val="00793D9D"/>
    <w:rsid w:val="00795AB0"/>
    <w:rsid w:val="00795C40"/>
    <w:rsid w:val="00795D62"/>
    <w:rsid w:val="0079651B"/>
    <w:rsid w:val="00796AAC"/>
    <w:rsid w:val="00796D5C"/>
    <w:rsid w:val="007970D2"/>
    <w:rsid w:val="00797F56"/>
    <w:rsid w:val="007A121F"/>
    <w:rsid w:val="007A148C"/>
    <w:rsid w:val="007A1524"/>
    <w:rsid w:val="007A20AA"/>
    <w:rsid w:val="007A211B"/>
    <w:rsid w:val="007A22A2"/>
    <w:rsid w:val="007A287B"/>
    <w:rsid w:val="007A2B92"/>
    <w:rsid w:val="007A30EF"/>
    <w:rsid w:val="007A3C42"/>
    <w:rsid w:val="007A40B6"/>
    <w:rsid w:val="007A427A"/>
    <w:rsid w:val="007A47BF"/>
    <w:rsid w:val="007A4A42"/>
    <w:rsid w:val="007A4BCD"/>
    <w:rsid w:val="007A4FB7"/>
    <w:rsid w:val="007A55BF"/>
    <w:rsid w:val="007A5C58"/>
    <w:rsid w:val="007A63EF"/>
    <w:rsid w:val="007A69AA"/>
    <w:rsid w:val="007A75E3"/>
    <w:rsid w:val="007B040E"/>
    <w:rsid w:val="007B0540"/>
    <w:rsid w:val="007B0F81"/>
    <w:rsid w:val="007B184F"/>
    <w:rsid w:val="007B1D1E"/>
    <w:rsid w:val="007B260D"/>
    <w:rsid w:val="007B2A1C"/>
    <w:rsid w:val="007B368D"/>
    <w:rsid w:val="007B3CB4"/>
    <w:rsid w:val="007B3DA7"/>
    <w:rsid w:val="007B3F56"/>
    <w:rsid w:val="007B5371"/>
    <w:rsid w:val="007B5714"/>
    <w:rsid w:val="007B6C13"/>
    <w:rsid w:val="007B6F73"/>
    <w:rsid w:val="007B6FC6"/>
    <w:rsid w:val="007B754B"/>
    <w:rsid w:val="007B7A22"/>
    <w:rsid w:val="007B7A79"/>
    <w:rsid w:val="007C0419"/>
    <w:rsid w:val="007C0484"/>
    <w:rsid w:val="007C0F74"/>
    <w:rsid w:val="007C1541"/>
    <w:rsid w:val="007C1E83"/>
    <w:rsid w:val="007C1F2B"/>
    <w:rsid w:val="007C1FA2"/>
    <w:rsid w:val="007C2864"/>
    <w:rsid w:val="007C2FDA"/>
    <w:rsid w:val="007C3114"/>
    <w:rsid w:val="007C31E0"/>
    <w:rsid w:val="007C55B9"/>
    <w:rsid w:val="007C5807"/>
    <w:rsid w:val="007C5993"/>
    <w:rsid w:val="007C6217"/>
    <w:rsid w:val="007C6857"/>
    <w:rsid w:val="007C7687"/>
    <w:rsid w:val="007C7760"/>
    <w:rsid w:val="007C79FD"/>
    <w:rsid w:val="007C7B3F"/>
    <w:rsid w:val="007C7D05"/>
    <w:rsid w:val="007D0490"/>
    <w:rsid w:val="007D0A0F"/>
    <w:rsid w:val="007D0A58"/>
    <w:rsid w:val="007D15F9"/>
    <w:rsid w:val="007D1A08"/>
    <w:rsid w:val="007D1BF3"/>
    <w:rsid w:val="007D2D07"/>
    <w:rsid w:val="007D2D0B"/>
    <w:rsid w:val="007D2FC4"/>
    <w:rsid w:val="007D3089"/>
    <w:rsid w:val="007D3508"/>
    <w:rsid w:val="007D41EE"/>
    <w:rsid w:val="007D48A3"/>
    <w:rsid w:val="007D4F38"/>
    <w:rsid w:val="007D53A5"/>
    <w:rsid w:val="007D5835"/>
    <w:rsid w:val="007D5BBC"/>
    <w:rsid w:val="007D5D9B"/>
    <w:rsid w:val="007D6B45"/>
    <w:rsid w:val="007D6D9C"/>
    <w:rsid w:val="007D6DB6"/>
    <w:rsid w:val="007D76F2"/>
    <w:rsid w:val="007D7E4B"/>
    <w:rsid w:val="007D7F33"/>
    <w:rsid w:val="007E00CE"/>
    <w:rsid w:val="007E0D92"/>
    <w:rsid w:val="007E12B3"/>
    <w:rsid w:val="007E1621"/>
    <w:rsid w:val="007E1D49"/>
    <w:rsid w:val="007E2042"/>
    <w:rsid w:val="007E3486"/>
    <w:rsid w:val="007E3974"/>
    <w:rsid w:val="007E3B72"/>
    <w:rsid w:val="007E4158"/>
    <w:rsid w:val="007E4233"/>
    <w:rsid w:val="007E4D99"/>
    <w:rsid w:val="007E5380"/>
    <w:rsid w:val="007E5D92"/>
    <w:rsid w:val="007E64F0"/>
    <w:rsid w:val="007E658A"/>
    <w:rsid w:val="007E7256"/>
    <w:rsid w:val="007E7609"/>
    <w:rsid w:val="007E76D0"/>
    <w:rsid w:val="007E78C3"/>
    <w:rsid w:val="007E7C54"/>
    <w:rsid w:val="007E7CBF"/>
    <w:rsid w:val="007E7E12"/>
    <w:rsid w:val="007F0268"/>
    <w:rsid w:val="007F0370"/>
    <w:rsid w:val="007F07C2"/>
    <w:rsid w:val="007F11CE"/>
    <w:rsid w:val="007F123D"/>
    <w:rsid w:val="007F14B1"/>
    <w:rsid w:val="007F175C"/>
    <w:rsid w:val="007F1934"/>
    <w:rsid w:val="007F1BBE"/>
    <w:rsid w:val="007F1E11"/>
    <w:rsid w:val="007F2078"/>
    <w:rsid w:val="007F22BA"/>
    <w:rsid w:val="007F2631"/>
    <w:rsid w:val="007F2C24"/>
    <w:rsid w:val="007F35E1"/>
    <w:rsid w:val="007F5687"/>
    <w:rsid w:val="007F56F1"/>
    <w:rsid w:val="007F57A1"/>
    <w:rsid w:val="007F6170"/>
    <w:rsid w:val="007F6BC7"/>
    <w:rsid w:val="007F7139"/>
    <w:rsid w:val="007F7340"/>
    <w:rsid w:val="007F79FA"/>
    <w:rsid w:val="007F7AFF"/>
    <w:rsid w:val="007F7BD7"/>
    <w:rsid w:val="0080005E"/>
    <w:rsid w:val="008002E8"/>
    <w:rsid w:val="00800607"/>
    <w:rsid w:val="00800E81"/>
    <w:rsid w:val="008018EB"/>
    <w:rsid w:val="00801A17"/>
    <w:rsid w:val="00802263"/>
    <w:rsid w:val="00803077"/>
    <w:rsid w:val="00803AAF"/>
    <w:rsid w:val="008051C8"/>
    <w:rsid w:val="00805656"/>
    <w:rsid w:val="00805DCF"/>
    <w:rsid w:val="008070AB"/>
    <w:rsid w:val="008070CF"/>
    <w:rsid w:val="0081001A"/>
    <w:rsid w:val="00810706"/>
    <w:rsid w:val="00810F80"/>
    <w:rsid w:val="00811076"/>
    <w:rsid w:val="00811380"/>
    <w:rsid w:val="00811671"/>
    <w:rsid w:val="00811C71"/>
    <w:rsid w:val="00811D74"/>
    <w:rsid w:val="00812930"/>
    <w:rsid w:val="00812DA0"/>
    <w:rsid w:val="00813171"/>
    <w:rsid w:val="008136C2"/>
    <w:rsid w:val="008140D1"/>
    <w:rsid w:val="0081412D"/>
    <w:rsid w:val="008143D6"/>
    <w:rsid w:val="0081472A"/>
    <w:rsid w:val="00814884"/>
    <w:rsid w:val="008153A2"/>
    <w:rsid w:val="00815794"/>
    <w:rsid w:val="0081658D"/>
    <w:rsid w:val="00816619"/>
    <w:rsid w:val="00816677"/>
    <w:rsid w:val="0081693E"/>
    <w:rsid w:val="00816EF9"/>
    <w:rsid w:val="00816FE7"/>
    <w:rsid w:val="00817DDD"/>
    <w:rsid w:val="00817E4D"/>
    <w:rsid w:val="00820213"/>
    <w:rsid w:val="0082047B"/>
    <w:rsid w:val="008207F3"/>
    <w:rsid w:val="00820B0B"/>
    <w:rsid w:val="00820E79"/>
    <w:rsid w:val="00821249"/>
    <w:rsid w:val="00821699"/>
    <w:rsid w:val="008222E6"/>
    <w:rsid w:val="008225B9"/>
    <w:rsid w:val="008227E6"/>
    <w:rsid w:val="00822CF2"/>
    <w:rsid w:val="008230A2"/>
    <w:rsid w:val="00824281"/>
    <w:rsid w:val="0082467F"/>
    <w:rsid w:val="00824F80"/>
    <w:rsid w:val="008251F7"/>
    <w:rsid w:val="008254B7"/>
    <w:rsid w:val="008256B6"/>
    <w:rsid w:val="00825754"/>
    <w:rsid w:val="008257DC"/>
    <w:rsid w:val="008258A9"/>
    <w:rsid w:val="00825A51"/>
    <w:rsid w:val="00825BCE"/>
    <w:rsid w:val="00826933"/>
    <w:rsid w:val="00826B35"/>
    <w:rsid w:val="008273AD"/>
    <w:rsid w:val="008276EA"/>
    <w:rsid w:val="00830057"/>
    <w:rsid w:val="008302EB"/>
    <w:rsid w:val="00830429"/>
    <w:rsid w:val="00830961"/>
    <w:rsid w:val="00831732"/>
    <w:rsid w:val="00831998"/>
    <w:rsid w:val="008324C4"/>
    <w:rsid w:val="00832AB5"/>
    <w:rsid w:val="00832E35"/>
    <w:rsid w:val="0083379C"/>
    <w:rsid w:val="008337BE"/>
    <w:rsid w:val="00833B7E"/>
    <w:rsid w:val="008340CD"/>
    <w:rsid w:val="00834191"/>
    <w:rsid w:val="008342A7"/>
    <w:rsid w:val="00834ABB"/>
    <w:rsid w:val="00834AD5"/>
    <w:rsid w:val="008350BC"/>
    <w:rsid w:val="008350D1"/>
    <w:rsid w:val="008350FE"/>
    <w:rsid w:val="008355BC"/>
    <w:rsid w:val="008361F6"/>
    <w:rsid w:val="008366AB"/>
    <w:rsid w:val="00836781"/>
    <w:rsid w:val="00836C1D"/>
    <w:rsid w:val="00836E57"/>
    <w:rsid w:val="00837577"/>
    <w:rsid w:val="00837905"/>
    <w:rsid w:val="008400F7"/>
    <w:rsid w:val="008402AB"/>
    <w:rsid w:val="00840F36"/>
    <w:rsid w:val="00841E9C"/>
    <w:rsid w:val="00842A4B"/>
    <w:rsid w:val="00843382"/>
    <w:rsid w:val="00843709"/>
    <w:rsid w:val="00843F5E"/>
    <w:rsid w:val="00843F6B"/>
    <w:rsid w:val="00844A6A"/>
    <w:rsid w:val="00845088"/>
    <w:rsid w:val="008451FB"/>
    <w:rsid w:val="008456C2"/>
    <w:rsid w:val="0084660E"/>
    <w:rsid w:val="008466C5"/>
    <w:rsid w:val="0084739D"/>
    <w:rsid w:val="008473CF"/>
    <w:rsid w:val="00847925"/>
    <w:rsid w:val="008479BC"/>
    <w:rsid w:val="008479D3"/>
    <w:rsid w:val="00847B68"/>
    <w:rsid w:val="00847DED"/>
    <w:rsid w:val="00850E0F"/>
    <w:rsid w:val="00850E44"/>
    <w:rsid w:val="008510A0"/>
    <w:rsid w:val="00851542"/>
    <w:rsid w:val="008515C0"/>
    <w:rsid w:val="008525BB"/>
    <w:rsid w:val="008527D4"/>
    <w:rsid w:val="00852864"/>
    <w:rsid w:val="00852A27"/>
    <w:rsid w:val="00852F97"/>
    <w:rsid w:val="00853348"/>
    <w:rsid w:val="00853704"/>
    <w:rsid w:val="00855103"/>
    <w:rsid w:val="0085575B"/>
    <w:rsid w:val="008557FD"/>
    <w:rsid w:val="00855CEC"/>
    <w:rsid w:val="00855F1B"/>
    <w:rsid w:val="0085665B"/>
    <w:rsid w:val="00857528"/>
    <w:rsid w:val="00857D2C"/>
    <w:rsid w:val="00860A1F"/>
    <w:rsid w:val="00860BCC"/>
    <w:rsid w:val="00860C29"/>
    <w:rsid w:val="008612E3"/>
    <w:rsid w:val="00861FD3"/>
    <w:rsid w:val="00862874"/>
    <w:rsid w:val="00862F82"/>
    <w:rsid w:val="00863B72"/>
    <w:rsid w:val="00863D9F"/>
    <w:rsid w:val="00864B09"/>
    <w:rsid w:val="00864DDE"/>
    <w:rsid w:val="00865403"/>
    <w:rsid w:val="008655E6"/>
    <w:rsid w:val="00865B36"/>
    <w:rsid w:val="0086609A"/>
    <w:rsid w:val="008665D8"/>
    <w:rsid w:val="00866E80"/>
    <w:rsid w:val="008670C1"/>
    <w:rsid w:val="0086711B"/>
    <w:rsid w:val="00867E0F"/>
    <w:rsid w:val="008703F3"/>
    <w:rsid w:val="008724B7"/>
    <w:rsid w:val="00872A7A"/>
    <w:rsid w:val="00872CD4"/>
    <w:rsid w:val="00873646"/>
    <w:rsid w:val="00873DA9"/>
    <w:rsid w:val="00874C6F"/>
    <w:rsid w:val="00874DBF"/>
    <w:rsid w:val="00874EB0"/>
    <w:rsid w:val="008750F7"/>
    <w:rsid w:val="00875305"/>
    <w:rsid w:val="008761B1"/>
    <w:rsid w:val="00880110"/>
    <w:rsid w:val="00880535"/>
    <w:rsid w:val="008810FB"/>
    <w:rsid w:val="00881BA4"/>
    <w:rsid w:val="00881C19"/>
    <w:rsid w:val="00881F7D"/>
    <w:rsid w:val="008826D8"/>
    <w:rsid w:val="00883144"/>
    <w:rsid w:val="00883625"/>
    <w:rsid w:val="00883F62"/>
    <w:rsid w:val="00884420"/>
    <w:rsid w:val="0088476C"/>
    <w:rsid w:val="008848B2"/>
    <w:rsid w:val="00884AF4"/>
    <w:rsid w:val="008851E8"/>
    <w:rsid w:val="00885B94"/>
    <w:rsid w:val="00885E2D"/>
    <w:rsid w:val="008860EC"/>
    <w:rsid w:val="008861EB"/>
    <w:rsid w:val="00886205"/>
    <w:rsid w:val="0088639F"/>
    <w:rsid w:val="008866FF"/>
    <w:rsid w:val="00886769"/>
    <w:rsid w:val="008868E7"/>
    <w:rsid w:val="008869B9"/>
    <w:rsid w:val="0088725E"/>
    <w:rsid w:val="00887917"/>
    <w:rsid w:val="008879DF"/>
    <w:rsid w:val="00887F14"/>
    <w:rsid w:val="008904A1"/>
    <w:rsid w:val="00890577"/>
    <w:rsid w:val="008905FD"/>
    <w:rsid w:val="0089100E"/>
    <w:rsid w:val="00891520"/>
    <w:rsid w:val="00891E08"/>
    <w:rsid w:val="008922EC"/>
    <w:rsid w:val="0089243D"/>
    <w:rsid w:val="008926A7"/>
    <w:rsid w:val="00893D7B"/>
    <w:rsid w:val="0089443E"/>
    <w:rsid w:val="0089450B"/>
    <w:rsid w:val="00895585"/>
    <w:rsid w:val="008956C2"/>
    <w:rsid w:val="008959F1"/>
    <w:rsid w:val="008959FC"/>
    <w:rsid w:val="00895D3E"/>
    <w:rsid w:val="00895DA3"/>
    <w:rsid w:val="00895F73"/>
    <w:rsid w:val="00896158"/>
    <w:rsid w:val="008962AA"/>
    <w:rsid w:val="0089642E"/>
    <w:rsid w:val="008965AC"/>
    <w:rsid w:val="0089663A"/>
    <w:rsid w:val="00896C89"/>
    <w:rsid w:val="0089733C"/>
    <w:rsid w:val="00897A30"/>
    <w:rsid w:val="00897B06"/>
    <w:rsid w:val="00897FE2"/>
    <w:rsid w:val="008A0E11"/>
    <w:rsid w:val="008A12EC"/>
    <w:rsid w:val="008A154B"/>
    <w:rsid w:val="008A16D2"/>
    <w:rsid w:val="008A1A25"/>
    <w:rsid w:val="008A1A5D"/>
    <w:rsid w:val="008A229E"/>
    <w:rsid w:val="008A31B3"/>
    <w:rsid w:val="008A394B"/>
    <w:rsid w:val="008A3E58"/>
    <w:rsid w:val="008A42B0"/>
    <w:rsid w:val="008A4639"/>
    <w:rsid w:val="008A4CA2"/>
    <w:rsid w:val="008A528A"/>
    <w:rsid w:val="008A530A"/>
    <w:rsid w:val="008A558A"/>
    <w:rsid w:val="008A6355"/>
    <w:rsid w:val="008A665E"/>
    <w:rsid w:val="008A7789"/>
    <w:rsid w:val="008A7825"/>
    <w:rsid w:val="008A7C3D"/>
    <w:rsid w:val="008B0006"/>
    <w:rsid w:val="008B00AB"/>
    <w:rsid w:val="008B0C25"/>
    <w:rsid w:val="008B0DDD"/>
    <w:rsid w:val="008B0E4F"/>
    <w:rsid w:val="008B16B0"/>
    <w:rsid w:val="008B17EE"/>
    <w:rsid w:val="008B1A8E"/>
    <w:rsid w:val="008B2C92"/>
    <w:rsid w:val="008B3467"/>
    <w:rsid w:val="008B35B8"/>
    <w:rsid w:val="008B377B"/>
    <w:rsid w:val="008B3C66"/>
    <w:rsid w:val="008B3CC9"/>
    <w:rsid w:val="008B47E2"/>
    <w:rsid w:val="008B4AEE"/>
    <w:rsid w:val="008B4D50"/>
    <w:rsid w:val="008B504B"/>
    <w:rsid w:val="008B5DCF"/>
    <w:rsid w:val="008B5E50"/>
    <w:rsid w:val="008B6E29"/>
    <w:rsid w:val="008B7093"/>
    <w:rsid w:val="008C097F"/>
    <w:rsid w:val="008C0D0C"/>
    <w:rsid w:val="008C10ED"/>
    <w:rsid w:val="008C14FD"/>
    <w:rsid w:val="008C163A"/>
    <w:rsid w:val="008C1CAD"/>
    <w:rsid w:val="008C2553"/>
    <w:rsid w:val="008C2B08"/>
    <w:rsid w:val="008C2C4B"/>
    <w:rsid w:val="008C2CAC"/>
    <w:rsid w:val="008C2E10"/>
    <w:rsid w:val="008C2E83"/>
    <w:rsid w:val="008C2F05"/>
    <w:rsid w:val="008C329A"/>
    <w:rsid w:val="008C345A"/>
    <w:rsid w:val="008C395A"/>
    <w:rsid w:val="008C3B0E"/>
    <w:rsid w:val="008C4D47"/>
    <w:rsid w:val="008C50F0"/>
    <w:rsid w:val="008C520C"/>
    <w:rsid w:val="008C592E"/>
    <w:rsid w:val="008C5EEA"/>
    <w:rsid w:val="008C6826"/>
    <w:rsid w:val="008C6ABC"/>
    <w:rsid w:val="008C7086"/>
    <w:rsid w:val="008C79B3"/>
    <w:rsid w:val="008D072E"/>
    <w:rsid w:val="008D08B9"/>
    <w:rsid w:val="008D0BC2"/>
    <w:rsid w:val="008D10A6"/>
    <w:rsid w:val="008D14A2"/>
    <w:rsid w:val="008D1C54"/>
    <w:rsid w:val="008D30A6"/>
    <w:rsid w:val="008D3317"/>
    <w:rsid w:val="008D3556"/>
    <w:rsid w:val="008D3DE9"/>
    <w:rsid w:val="008D4113"/>
    <w:rsid w:val="008D473C"/>
    <w:rsid w:val="008D4AC3"/>
    <w:rsid w:val="008D545D"/>
    <w:rsid w:val="008D6103"/>
    <w:rsid w:val="008D65AF"/>
    <w:rsid w:val="008D6ACC"/>
    <w:rsid w:val="008D7180"/>
    <w:rsid w:val="008D7298"/>
    <w:rsid w:val="008D776F"/>
    <w:rsid w:val="008D78E4"/>
    <w:rsid w:val="008D7B78"/>
    <w:rsid w:val="008E09CB"/>
    <w:rsid w:val="008E0A48"/>
    <w:rsid w:val="008E0EE3"/>
    <w:rsid w:val="008E29B8"/>
    <w:rsid w:val="008E3541"/>
    <w:rsid w:val="008E365C"/>
    <w:rsid w:val="008E3AB4"/>
    <w:rsid w:val="008E4275"/>
    <w:rsid w:val="008E4654"/>
    <w:rsid w:val="008E4C1F"/>
    <w:rsid w:val="008E5B80"/>
    <w:rsid w:val="008E5D71"/>
    <w:rsid w:val="008E5F1E"/>
    <w:rsid w:val="008E72A6"/>
    <w:rsid w:val="008E7579"/>
    <w:rsid w:val="008E765B"/>
    <w:rsid w:val="008E7E58"/>
    <w:rsid w:val="008F05B1"/>
    <w:rsid w:val="008F061D"/>
    <w:rsid w:val="008F06BD"/>
    <w:rsid w:val="008F0937"/>
    <w:rsid w:val="008F14EF"/>
    <w:rsid w:val="008F1B73"/>
    <w:rsid w:val="008F2216"/>
    <w:rsid w:val="008F2669"/>
    <w:rsid w:val="008F3248"/>
    <w:rsid w:val="008F393F"/>
    <w:rsid w:val="008F3DF3"/>
    <w:rsid w:val="008F42DA"/>
    <w:rsid w:val="008F46F4"/>
    <w:rsid w:val="008F5AE8"/>
    <w:rsid w:val="008F5C6C"/>
    <w:rsid w:val="008F5D31"/>
    <w:rsid w:val="008F5EC9"/>
    <w:rsid w:val="008F663A"/>
    <w:rsid w:val="008F6AEE"/>
    <w:rsid w:val="008F7CB3"/>
    <w:rsid w:val="008F7CD0"/>
    <w:rsid w:val="008F7E7D"/>
    <w:rsid w:val="008F7FE6"/>
    <w:rsid w:val="0090005D"/>
    <w:rsid w:val="009001F0"/>
    <w:rsid w:val="00900D61"/>
    <w:rsid w:val="009010B8"/>
    <w:rsid w:val="00901EE8"/>
    <w:rsid w:val="00902081"/>
    <w:rsid w:val="009029F8"/>
    <w:rsid w:val="00902C82"/>
    <w:rsid w:val="00903681"/>
    <w:rsid w:val="009038F5"/>
    <w:rsid w:val="009042D8"/>
    <w:rsid w:val="00904437"/>
    <w:rsid w:val="00904808"/>
    <w:rsid w:val="00904945"/>
    <w:rsid w:val="0090610A"/>
    <w:rsid w:val="009062E8"/>
    <w:rsid w:val="0090679E"/>
    <w:rsid w:val="009074BF"/>
    <w:rsid w:val="00907B71"/>
    <w:rsid w:val="00907CAB"/>
    <w:rsid w:val="00907FF1"/>
    <w:rsid w:val="00910198"/>
    <w:rsid w:val="00910AF5"/>
    <w:rsid w:val="00911626"/>
    <w:rsid w:val="009122F4"/>
    <w:rsid w:val="0091286F"/>
    <w:rsid w:val="009135DD"/>
    <w:rsid w:val="009139A0"/>
    <w:rsid w:val="00913C02"/>
    <w:rsid w:val="00915124"/>
    <w:rsid w:val="0091538B"/>
    <w:rsid w:val="009153F9"/>
    <w:rsid w:val="00915556"/>
    <w:rsid w:val="00915B70"/>
    <w:rsid w:val="009162E3"/>
    <w:rsid w:val="00916A12"/>
    <w:rsid w:val="00920712"/>
    <w:rsid w:val="00920750"/>
    <w:rsid w:val="00921572"/>
    <w:rsid w:val="0092163B"/>
    <w:rsid w:val="009227BB"/>
    <w:rsid w:val="00923632"/>
    <w:rsid w:val="00923B77"/>
    <w:rsid w:val="00923C9D"/>
    <w:rsid w:val="00924044"/>
    <w:rsid w:val="009243C1"/>
    <w:rsid w:val="0092456F"/>
    <w:rsid w:val="00926646"/>
    <w:rsid w:val="00926A63"/>
    <w:rsid w:val="00927184"/>
    <w:rsid w:val="009278D1"/>
    <w:rsid w:val="00927EA8"/>
    <w:rsid w:val="009306B0"/>
    <w:rsid w:val="009309C8"/>
    <w:rsid w:val="009310DA"/>
    <w:rsid w:val="00931CA8"/>
    <w:rsid w:val="00931D34"/>
    <w:rsid w:val="00931F68"/>
    <w:rsid w:val="00932749"/>
    <w:rsid w:val="00933373"/>
    <w:rsid w:val="009333C7"/>
    <w:rsid w:val="009339DC"/>
    <w:rsid w:val="00933E07"/>
    <w:rsid w:val="00934074"/>
    <w:rsid w:val="00934B69"/>
    <w:rsid w:val="00934BA4"/>
    <w:rsid w:val="00934DBA"/>
    <w:rsid w:val="00934E52"/>
    <w:rsid w:val="00934F42"/>
    <w:rsid w:val="00935C1B"/>
    <w:rsid w:val="00935EF5"/>
    <w:rsid w:val="009361DB"/>
    <w:rsid w:val="009361EC"/>
    <w:rsid w:val="009368B0"/>
    <w:rsid w:val="009368EA"/>
    <w:rsid w:val="00936AFF"/>
    <w:rsid w:val="00936CE5"/>
    <w:rsid w:val="0093711A"/>
    <w:rsid w:val="009371F2"/>
    <w:rsid w:val="0093721D"/>
    <w:rsid w:val="00937664"/>
    <w:rsid w:val="009377DC"/>
    <w:rsid w:val="0093783E"/>
    <w:rsid w:val="00937D67"/>
    <w:rsid w:val="0094093D"/>
    <w:rsid w:val="00940C17"/>
    <w:rsid w:val="009410AB"/>
    <w:rsid w:val="00941CB8"/>
    <w:rsid w:val="00942187"/>
    <w:rsid w:val="0094265C"/>
    <w:rsid w:val="00942786"/>
    <w:rsid w:val="00942CED"/>
    <w:rsid w:val="00943E28"/>
    <w:rsid w:val="009449B8"/>
    <w:rsid w:val="00944A50"/>
    <w:rsid w:val="00945277"/>
    <w:rsid w:val="00945C84"/>
    <w:rsid w:val="009461A2"/>
    <w:rsid w:val="009465E5"/>
    <w:rsid w:val="00946E0F"/>
    <w:rsid w:val="009471A5"/>
    <w:rsid w:val="0094748C"/>
    <w:rsid w:val="00947B81"/>
    <w:rsid w:val="00947C71"/>
    <w:rsid w:val="009500D9"/>
    <w:rsid w:val="0095014D"/>
    <w:rsid w:val="0095036F"/>
    <w:rsid w:val="009508AA"/>
    <w:rsid w:val="009513C6"/>
    <w:rsid w:val="00951541"/>
    <w:rsid w:val="00952A4A"/>
    <w:rsid w:val="0095313C"/>
    <w:rsid w:val="009536E7"/>
    <w:rsid w:val="0095454D"/>
    <w:rsid w:val="00954DE0"/>
    <w:rsid w:val="00955221"/>
    <w:rsid w:val="00955483"/>
    <w:rsid w:val="009556D6"/>
    <w:rsid w:val="0095614E"/>
    <w:rsid w:val="00956A1C"/>
    <w:rsid w:val="009572E1"/>
    <w:rsid w:val="0095761C"/>
    <w:rsid w:val="00957CE2"/>
    <w:rsid w:val="00957ECD"/>
    <w:rsid w:val="0096001A"/>
    <w:rsid w:val="0096009C"/>
    <w:rsid w:val="00960742"/>
    <w:rsid w:val="009608A6"/>
    <w:rsid w:val="0096148E"/>
    <w:rsid w:val="0096180F"/>
    <w:rsid w:val="009622E6"/>
    <w:rsid w:val="00962A41"/>
    <w:rsid w:val="00962E9E"/>
    <w:rsid w:val="00963090"/>
    <w:rsid w:val="009631D9"/>
    <w:rsid w:val="009635BC"/>
    <w:rsid w:val="00963CAA"/>
    <w:rsid w:val="009640C7"/>
    <w:rsid w:val="009648E2"/>
    <w:rsid w:val="00964A2D"/>
    <w:rsid w:val="00964BF4"/>
    <w:rsid w:val="00964D17"/>
    <w:rsid w:val="00964D94"/>
    <w:rsid w:val="009669B7"/>
    <w:rsid w:val="00966B4B"/>
    <w:rsid w:val="00966B79"/>
    <w:rsid w:val="00967102"/>
    <w:rsid w:val="00967DC2"/>
    <w:rsid w:val="0097066F"/>
    <w:rsid w:val="009707A5"/>
    <w:rsid w:val="00970929"/>
    <w:rsid w:val="00970E55"/>
    <w:rsid w:val="009713FA"/>
    <w:rsid w:val="00971564"/>
    <w:rsid w:val="00971B38"/>
    <w:rsid w:val="00971DF7"/>
    <w:rsid w:val="00972723"/>
    <w:rsid w:val="00973634"/>
    <w:rsid w:val="00973674"/>
    <w:rsid w:val="009737C8"/>
    <w:rsid w:val="00973B85"/>
    <w:rsid w:val="009747F8"/>
    <w:rsid w:val="00974CEE"/>
    <w:rsid w:val="00975208"/>
    <w:rsid w:val="009753B0"/>
    <w:rsid w:val="009758D6"/>
    <w:rsid w:val="00975C0B"/>
    <w:rsid w:val="009765AE"/>
    <w:rsid w:val="009769DA"/>
    <w:rsid w:val="00976C0E"/>
    <w:rsid w:val="00977645"/>
    <w:rsid w:val="00977B8E"/>
    <w:rsid w:val="0098010B"/>
    <w:rsid w:val="00980A69"/>
    <w:rsid w:val="009814EB"/>
    <w:rsid w:val="009817C6"/>
    <w:rsid w:val="00982602"/>
    <w:rsid w:val="0098301A"/>
    <w:rsid w:val="00983C90"/>
    <w:rsid w:val="00984669"/>
    <w:rsid w:val="00984BD6"/>
    <w:rsid w:val="00984C57"/>
    <w:rsid w:val="00985573"/>
    <w:rsid w:val="009859F0"/>
    <w:rsid w:val="00985D54"/>
    <w:rsid w:val="00985ED9"/>
    <w:rsid w:val="0098652B"/>
    <w:rsid w:val="009865C5"/>
    <w:rsid w:val="00986AF9"/>
    <w:rsid w:val="00986C00"/>
    <w:rsid w:val="00986D2B"/>
    <w:rsid w:val="0098707F"/>
    <w:rsid w:val="009872B9"/>
    <w:rsid w:val="00987B66"/>
    <w:rsid w:val="009903F2"/>
    <w:rsid w:val="0099041E"/>
    <w:rsid w:val="009906F9"/>
    <w:rsid w:val="00990AA0"/>
    <w:rsid w:val="00990F82"/>
    <w:rsid w:val="009919E2"/>
    <w:rsid w:val="00991D0E"/>
    <w:rsid w:val="009920DB"/>
    <w:rsid w:val="0099213C"/>
    <w:rsid w:val="0099266E"/>
    <w:rsid w:val="009932E4"/>
    <w:rsid w:val="009934C5"/>
    <w:rsid w:val="00994294"/>
    <w:rsid w:val="00995936"/>
    <w:rsid w:val="0099600A"/>
    <w:rsid w:val="0099629E"/>
    <w:rsid w:val="009964D5"/>
    <w:rsid w:val="00997D21"/>
    <w:rsid w:val="00997F05"/>
    <w:rsid w:val="009A04A3"/>
    <w:rsid w:val="009A0585"/>
    <w:rsid w:val="009A0932"/>
    <w:rsid w:val="009A0982"/>
    <w:rsid w:val="009A098C"/>
    <w:rsid w:val="009A1286"/>
    <w:rsid w:val="009A155C"/>
    <w:rsid w:val="009A161E"/>
    <w:rsid w:val="009A1CB1"/>
    <w:rsid w:val="009A1D22"/>
    <w:rsid w:val="009A1D9C"/>
    <w:rsid w:val="009A1F1B"/>
    <w:rsid w:val="009A3993"/>
    <w:rsid w:val="009A3AE0"/>
    <w:rsid w:val="009A3F8F"/>
    <w:rsid w:val="009A403D"/>
    <w:rsid w:val="009A4732"/>
    <w:rsid w:val="009A59FB"/>
    <w:rsid w:val="009A6187"/>
    <w:rsid w:val="009A6359"/>
    <w:rsid w:val="009A72A1"/>
    <w:rsid w:val="009A754F"/>
    <w:rsid w:val="009A774C"/>
    <w:rsid w:val="009A7C6B"/>
    <w:rsid w:val="009B0083"/>
    <w:rsid w:val="009B0785"/>
    <w:rsid w:val="009B0B19"/>
    <w:rsid w:val="009B0B8F"/>
    <w:rsid w:val="009B1722"/>
    <w:rsid w:val="009B1A37"/>
    <w:rsid w:val="009B21DD"/>
    <w:rsid w:val="009B2461"/>
    <w:rsid w:val="009B2592"/>
    <w:rsid w:val="009B27EB"/>
    <w:rsid w:val="009B2B88"/>
    <w:rsid w:val="009B2EF7"/>
    <w:rsid w:val="009B3157"/>
    <w:rsid w:val="009B375A"/>
    <w:rsid w:val="009B3879"/>
    <w:rsid w:val="009B3B93"/>
    <w:rsid w:val="009B4279"/>
    <w:rsid w:val="009B50F3"/>
    <w:rsid w:val="009B5713"/>
    <w:rsid w:val="009B5938"/>
    <w:rsid w:val="009B5C9B"/>
    <w:rsid w:val="009B63CC"/>
    <w:rsid w:val="009B6491"/>
    <w:rsid w:val="009B6BDF"/>
    <w:rsid w:val="009B7FE5"/>
    <w:rsid w:val="009C014C"/>
    <w:rsid w:val="009C0ED2"/>
    <w:rsid w:val="009C13E4"/>
    <w:rsid w:val="009C150D"/>
    <w:rsid w:val="009C1862"/>
    <w:rsid w:val="009C1A1B"/>
    <w:rsid w:val="009C1D80"/>
    <w:rsid w:val="009C2F80"/>
    <w:rsid w:val="009C373D"/>
    <w:rsid w:val="009C3C55"/>
    <w:rsid w:val="009C3DA5"/>
    <w:rsid w:val="009C3ECB"/>
    <w:rsid w:val="009C3EF2"/>
    <w:rsid w:val="009C5307"/>
    <w:rsid w:val="009C5477"/>
    <w:rsid w:val="009C54AA"/>
    <w:rsid w:val="009C5A53"/>
    <w:rsid w:val="009C5CDE"/>
    <w:rsid w:val="009C7699"/>
    <w:rsid w:val="009C792D"/>
    <w:rsid w:val="009C7DCC"/>
    <w:rsid w:val="009C7F51"/>
    <w:rsid w:val="009D0545"/>
    <w:rsid w:val="009D0A04"/>
    <w:rsid w:val="009D132F"/>
    <w:rsid w:val="009D1331"/>
    <w:rsid w:val="009D1B04"/>
    <w:rsid w:val="009D2187"/>
    <w:rsid w:val="009D2384"/>
    <w:rsid w:val="009D25E2"/>
    <w:rsid w:val="009D26FF"/>
    <w:rsid w:val="009D33F1"/>
    <w:rsid w:val="009D36FB"/>
    <w:rsid w:val="009D3871"/>
    <w:rsid w:val="009D3FC3"/>
    <w:rsid w:val="009D4081"/>
    <w:rsid w:val="009D47C4"/>
    <w:rsid w:val="009D5187"/>
    <w:rsid w:val="009D5C63"/>
    <w:rsid w:val="009D5D25"/>
    <w:rsid w:val="009D61DB"/>
    <w:rsid w:val="009D6F6B"/>
    <w:rsid w:val="009D700C"/>
    <w:rsid w:val="009D7744"/>
    <w:rsid w:val="009D788A"/>
    <w:rsid w:val="009D7E65"/>
    <w:rsid w:val="009E0110"/>
    <w:rsid w:val="009E1507"/>
    <w:rsid w:val="009E1EDC"/>
    <w:rsid w:val="009E2275"/>
    <w:rsid w:val="009E2373"/>
    <w:rsid w:val="009E2EDE"/>
    <w:rsid w:val="009E35EA"/>
    <w:rsid w:val="009E3C83"/>
    <w:rsid w:val="009E4012"/>
    <w:rsid w:val="009E422F"/>
    <w:rsid w:val="009E4E13"/>
    <w:rsid w:val="009E5411"/>
    <w:rsid w:val="009E5ED6"/>
    <w:rsid w:val="009E6512"/>
    <w:rsid w:val="009E6D2F"/>
    <w:rsid w:val="009E6DA0"/>
    <w:rsid w:val="009E6E48"/>
    <w:rsid w:val="009E6F7F"/>
    <w:rsid w:val="009E730E"/>
    <w:rsid w:val="009E7C7E"/>
    <w:rsid w:val="009E7E73"/>
    <w:rsid w:val="009F0480"/>
    <w:rsid w:val="009F05AB"/>
    <w:rsid w:val="009F05C4"/>
    <w:rsid w:val="009F07C1"/>
    <w:rsid w:val="009F0BAA"/>
    <w:rsid w:val="009F0EE7"/>
    <w:rsid w:val="009F1011"/>
    <w:rsid w:val="009F1177"/>
    <w:rsid w:val="009F1189"/>
    <w:rsid w:val="009F2071"/>
    <w:rsid w:val="009F2B8D"/>
    <w:rsid w:val="009F3996"/>
    <w:rsid w:val="009F4BA7"/>
    <w:rsid w:val="009F4C1B"/>
    <w:rsid w:val="009F4D8C"/>
    <w:rsid w:val="009F58D8"/>
    <w:rsid w:val="009F70D5"/>
    <w:rsid w:val="009F7133"/>
    <w:rsid w:val="00A00032"/>
    <w:rsid w:val="00A00476"/>
    <w:rsid w:val="00A015D9"/>
    <w:rsid w:val="00A01A96"/>
    <w:rsid w:val="00A01C1B"/>
    <w:rsid w:val="00A01EF2"/>
    <w:rsid w:val="00A033B9"/>
    <w:rsid w:val="00A04FC0"/>
    <w:rsid w:val="00A05B25"/>
    <w:rsid w:val="00A05D02"/>
    <w:rsid w:val="00A060F1"/>
    <w:rsid w:val="00A06182"/>
    <w:rsid w:val="00A06809"/>
    <w:rsid w:val="00A06A84"/>
    <w:rsid w:val="00A06A8F"/>
    <w:rsid w:val="00A06AA9"/>
    <w:rsid w:val="00A06AD2"/>
    <w:rsid w:val="00A06FC7"/>
    <w:rsid w:val="00A07D2F"/>
    <w:rsid w:val="00A10305"/>
    <w:rsid w:val="00A10868"/>
    <w:rsid w:val="00A10D3D"/>
    <w:rsid w:val="00A12215"/>
    <w:rsid w:val="00A128D8"/>
    <w:rsid w:val="00A1316D"/>
    <w:rsid w:val="00A13C08"/>
    <w:rsid w:val="00A147AE"/>
    <w:rsid w:val="00A154EC"/>
    <w:rsid w:val="00A15727"/>
    <w:rsid w:val="00A1672A"/>
    <w:rsid w:val="00A16D9A"/>
    <w:rsid w:val="00A16E27"/>
    <w:rsid w:val="00A1740D"/>
    <w:rsid w:val="00A174A3"/>
    <w:rsid w:val="00A20167"/>
    <w:rsid w:val="00A20272"/>
    <w:rsid w:val="00A20D8D"/>
    <w:rsid w:val="00A21B2C"/>
    <w:rsid w:val="00A227C2"/>
    <w:rsid w:val="00A227E7"/>
    <w:rsid w:val="00A22983"/>
    <w:rsid w:val="00A229A2"/>
    <w:rsid w:val="00A24356"/>
    <w:rsid w:val="00A24424"/>
    <w:rsid w:val="00A24969"/>
    <w:rsid w:val="00A256FF"/>
    <w:rsid w:val="00A25C8F"/>
    <w:rsid w:val="00A25D01"/>
    <w:rsid w:val="00A25D14"/>
    <w:rsid w:val="00A25D40"/>
    <w:rsid w:val="00A2632B"/>
    <w:rsid w:val="00A2647E"/>
    <w:rsid w:val="00A26C4F"/>
    <w:rsid w:val="00A26FB0"/>
    <w:rsid w:val="00A271E4"/>
    <w:rsid w:val="00A27422"/>
    <w:rsid w:val="00A276A5"/>
    <w:rsid w:val="00A27967"/>
    <w:rsid w:val="00A3018A"/>
    <w:rsid w:val="00A30249"/>
    <w:rsid w:val="00A31275"/>
    <w:rsid w:val="00A3165D"/>
    <w:rsid w:val="00A31DE5"/>
    <w:rsid w:val="00A324DD"/>
    <w:rsid w:val="00A3280F"/>
    <w:rsid w:val="00A32819"/>
    <w:rsid w:val="00A32B24"/>
    <w:rsid w:val="00A331EB"/>
    <w:rsid w:val="00A337C6"/>
    <w:rsid w:val="00A33B88"/>
    <w:rsid w:val="00A34778"/>
    <w:rsid w:val="00A34979"/>
    <w:rsid w:val="00A34B79"/>
    <w:rsid w:val="00A34DCC"/>
    <w:rsid w:val="00A34F88"/>
    <w:rsid w:val="00A3551B"/>
    <w:rsid w:val="00A35B94"/>
    <w:rsid w:val="00A367F0"/>
    <w:rsid w:val="00A36CAB"/>
    <w:rsid w:val="00A36F12"/>
    <w:rsid w:val="00A37998"/>
    <w:rsid w:val="00A40224"/>
    <w:rsid w:val="00A403FD"/>
    <w:rsid w:val="00A40BB7"/>
    <w:rsid w:val="00A40BE0"/>
    <w:rsid w:val="00A40CAF"/>
    <w:rsid w:val="00A41648"/>
    <w:rsid w:val="00A41CE7"/>
    <w:rsid w:val="00A427ED"/>
    <w:rsid w:val="00A42A01"/>
    <w:rsid w:val="00A43513"/>
    <w:rsid w:val="00A435F3"/>
    <w:rsid w:val="00A43955"/>
    <w:rsid w:val="00A44573"/>
    <w:rsid w:val="00A44C9B"/>
    <w:rsid w:val="00A45A3D"/>
    <w:rsid w:val="00A461CA"/>
    <w:rsid w:val="00A46637"/>
    <w:rsid w:val="00A4680F"/>
    <w:rsid w:val="00A4727E"/>
    <w:rsid w:val="00A47692"/>
    <w:rsid w:val="00A50441"/>
    <w:rsid w:val="00A505AB"/>
    <w:rsid w:val="00A5078F"/>
    <w:rsid w:val="00A507BE"/>
    <w:rsid w:val="00A50DBC"/>
    <w:rsid w:val="00A51023"/>
    <w:rsid w:val="00A511F2"/>
    <w:rsid w:val="00A51256"/>
    <w:rsid w:val="00A51735"/>
    <w:rsid w:val="00A51C6D"/>
    <w:rsid w:val="00A51E2F"/>
    <w:rsid w:val="00A51EBF"/>
    <w:rsid w:val="00A52135"/>
    <w:rsid w:val="00A5217F"/>
    <w:rsid w:val="00A5223F"/>
    <w:rsid w:val="00A5257E"/>
    <w:rsid w:val="00A52736"/>
    <w:rsid w:val="00A53B0D"/>
    <w:rsid w:val="00A542BE"/>
    <w:rsid w:val="00A55652"/>
    <w:rsid w:val="00A55860"/>
    <w:rsid w:val="00A5593C"/>
    <w:rsid w:val="00A55E07"/>
    <w:rsid w:val="00A55E26"/>
    <w:rsid w:val="00A562F7"/>
    <w:rsid w:val="00A56ADA"/>
    <w:rsid w:val="00A5735F"/>
    <w:rsid w:val="00A57718"/>
    <w:rsid w:val="00A57B90"/>
    <w:rsid w:val="00A60B6D"/>
    <w:rsid w:val="00A61766"/>
    <w:rsid w:val="00A618B5"/>
    <w:rsid w:val="00A61E9C"/>
    <w:rsid w:val="00A62584"/>
    <w:rsid w:val="00A6285F"/>
    <w:rsid w:val="00A62C26"/>
    <w:rsid w:val="00A62F7A"/>
    <w:rsid w:val="00A63750"/>
    <w:rsid w:val="00A6478B"/>
    <w:rsid w:val="00A647D5"/>
    <w:rsid w:val="00A64AC0"/>
    <w:rsid w:val="00A64CBD"/>
    <w:rsid w:val="00A65175"/>
    <w:rsid w:val="00A65B08"/>
    <w:rsid w:val="00A65C3E"/>
    <w:rsid w:val="00A663A2"/>
    <w:rsid w:val="00A66787"/>
    <w:rsid w:val="00A66C5A"/>
    <w:rsid w:val="00A671D9"/>
    <w:rsid w:val="00A67A74"/>
    <w:rsid w:val="00A67BFE"/>
    <w:rsid w:val="00A67DF0"/>
    <w:rsid w:val="00A706C6"/>
    <w:rsid w:val="00A70BCE"/>
    <w:rsid w:val="00A7190B"/>
    <w:rsid w:val="00A73371"/>
    <w:rsid w:val="00A73A80"/>
    <w:rsid w:val="00A73B51"/>
    <w:rsid w:val="00A742FA"/>
    <w:rsid w:val="00A743C6"/>
    <w:rsid w:val="00A745CA"/>
    <w:rsid w:val="00A74642"/>
    <w:rsid w:val="00A7466B"/>
    <w:rsid w:val="00A74AF8"/>
    <w:rsid w:val="00A754AE"/>
    <w:rsid w:val="00A755D1"/>
    <w:rsid w:val="00A75763"/>
    <w:rsid w:val="00A75F2D"/>
    <w:rsid w:val="00A76B57"/>
    <w:rsid w:val="00A77336"/>
    <w:rsid w:val="00A774F4"/>
    <w:rsid w:val="00A77622"/>
    <w:rsid w:val="00A7783A"/>
    <w:rsid w:val="00A778CB"/>
    <w:rsid w:val="00A77D9C"/>
    <w:rsid w:val="00A77F34"/>
    <w:rsid w:val="00A8041E"/>
    <w:rsid w:val="00A80AFF"/>
    <w:rsid w:val="00A80CE3"/>
    <w:rsid w:val="00A80D15"/>
    <w:rsid w:val="00A80D2A"/>
    <w:rsid w:val="00A81614"/>
    <w:rsid w:val="00A819FD"/>
    <w:rsid w:val="00A82D5B"/>
    <w:rsid w:val="00A834B8"/>
    <w:rsid w:val="00A838BE"/>
    <w:rsid w:val="00A83A35"/>
    <w:rsid w:val="00A83A82"/>
    <w:rsid w:val="00A83CB9"/>
    <w:rsid w:val="00A8401D"/>
    <w:rsid w:val="00A84A2F"/>
    <w:rsid w:val="00A84BB5"/>
    <w:rsid w:val="00A84D2B"/>
    <w:rsid w:val="00A84EEA"/>
    <w:rsid w:val="00A84EF4"/>
    <w:rsid w:val="00A85848"/>
    <w:rsid w:val="00A86A63"/>
    <w:rsid w:val="00A874B8"/>
    <w:rsid w:val="00A8776F"/>
    <w:rsid w:val="00A87CA7"/>
    <w:rsid w:val="00A87CDE"/>
    <w:rsid w:val="00A87CE7"/>
    <w:rsid w:val="00A900E9"/>
    <w:rsid w:val="00A90B3D"/>
    <w:rsid w:val="00A90B96"/>
    <w:rsid w:val="00A91249"/>
    <w:rsid w:val="00A91877"/>
    <w:rsid w:val="00A92B87"/>
    <w:rsid w:val="00A92F0E"/>
    <w:rsid w:val="00A930B7"/>
    <w:rsid w:val="00A93338"/>
    <w:rsid w:val="00A93411"/>
    <w:rsid w:val="00A93C2F"/>
    <w:rsid w:val="00A941F0"/>
    <w:rsid w:val="00A946E0"/>
    <w:rsid w:val="00A94B4C"/>
    <w:rsid w:val="00A94C63"/>
    <w:rsid w:val="00A95196"/>
    <w:rsid w:val="00A95323"/>
    <w:rsid w:val="00A956C0"/>
    <w:rsid w:val="00A959AA"/>
    <w:rsid w:val="00A95B87"/>
    <w:rsid w:val="00A975BA"/>
    <w:rsid w:val="00A97896"/>
    <w:rsid w:val="00AA0334"/>
    <w:rsid w:val="00AA0825"/>
    <w:rsid w:val="00AA0DF1"/>
    <w:rsid w:val="00AA0E44"/>
    <w:rsid w:val="00AA0FDD"/>
    <w:rsid w:val="00AA122A"/>
    <w:rsid w:val="00AA1790"/>
    <w:rsid w:val="00AA2FC0"/>
    <w:rsid w:val="00AA333B"/>
    <w:rsid w:val="00AA3949"/>
    <w:rsid w:val="00AA3F56"/>
    <w:rsid w:val="00AA40A2"/>
    <w:rsid w:val="00AA41BE"/>
    <w:rsid w:val="00AA41D0"/>
    <w:rsid w:val="00AA505D"/>
    <w:rsid w:val="00AA511C"/>
    <w:rsid w:val="00AA5285"/>
    <w:rsid w:val="00AA52A0"/>
    <w:rsid w:val="00AA58CB"/>
    <w:rsid w:val="00AA6F2F"/>
    <w:rsid w:val="00AA7597"/>
    <w:rsid w:val="00AA7B5E"/>
    <w:rsid w:val="00AA7B67"/>
    <w:rsid w:val="00AB03E5"/>
    <w:rsid w:val="00AB0B12"/>
    <w:rsid w:val="00AB1195"/>
    <w:rsid w:val="00AB1AA6"/>
    <w:rsid w:val="00AB1E9C"/>
    <w:rsid w:val="00AB2402"/>
    <w:rsid w:val="00AB2683"/>
    <w:rsid w:val="00AB2A01"/>
    <w:rsid w:val="00AB2A96"/>
    <w:rsid w:val="00AB2AD7"/>
    <w:rsid w:val="00AB2ED6"/>
    <w:rsid w:val="00AB3F6B"/>
    <w:rsid w:val="00AB428B"/>
    <w:rsid w:val="00AB5443"/>
    <w:rsid w:val="00AB57F6"/>
    <w:rsid w:val="00AB584D"/>
    <w:rsid w:val="00AB5DE5"/>
    <w:rsid w:val="00AB687C"/>
    <w:rsid w:val="00AB6D0E"/>
    <w:rsid w:val="00AB7097"/>
    <w:rsid w:val="00AB712D"/>
    <w:rsid w:val="00AB71A1"/>
    <w:rsid w:val="00AB7C3D"/>
    <w:rsid w:val="00AC00F9"/>
    <w:rsid w:val="00AC037E"/>
    <w:rsid w:val="00AC17D4"/>
    <w:rsid w:val="00AC1E17"/>
    <w:rsid w:val="00AC1F74"/>
    <w:rsid w:val="00AC1FA2"/>
    <w:rsid w:val="00AC2561"/>
    <w:rsid w:val="00AC2725"/>
    <w:rsid w:val="00AC27F8"/>
    <w:rsid w:val="00AC2845"/>
    <w:rsid w:val="00AC3785"/>
    <w:rsid w:val="00AC47F8"/>
    <w:rsid w:val="00AC4BA3"/>
    <w:rsid w:val="00AC5450"/>
    <w:rsid w:val="00AC54E3"/>
    <w:rsid w:val="00AC5973"/>
    <w:rsid w:val="00AC5A22"/>
    <w:rsid w:val="00AC650A"/>
    <w:rsid w:val="00AC7183"/>
    <w:rsid w:val="00AC759A"/>
    <w:rsid w:val="00AC7941"/>
    <w:rsid w:val="00AD0B06"/>
    <w:rsid w:val="00AD10DC"/>
    <w:rsid w:val="00AD244E"/>
    <w:rsid w:val="00AD257D"/>
    <w:rsid w:val="00AD3465"/>
    <w:rsid w:val="00AD3FEF"/>
    <w:rsid w:val="00AD4287"/>
    <w:rsid w:val="00AD4576"/>
    <w:rsid w:val="00AD4609"/>
    <w:rsid w:val="00AD479A"/>
    <w:rsid w:val="00AD4C3E"/>
    <w:rsid w:val="00AD525E"/>
    <w:rsid w:val="00AD572B"/>
    <w:rsid w:val="00AD57F9"/>
    <w:rsid w:val="00AD6005"/>
    <w:rsid w:val="00AD6219"/>
    <w:rsid w:val="00AD676D"/>
    <w:rsid w:val="00AD6C2A"/>
    <w:rsid w:val="00AD6D88"/>
    <w:rsid w:val="00AD6FF5"/>
    <w:rsid w:val="00AD7490"/>
    <w:rsid w:val="00AD74B9"/>
    <w:rsid w:val="00AD7555"/>
    <w:rsid w:val="00AD79F8"/>
    <w:rsid w:val="00AD7F6C"/>
    <w:rsid w:val="00AE084F"/>
    <w:rsid w:val="00AE0E18"/>
    <w:rsid w:val="00AE127A"/>
    <w:rsid w:val="00AE1B04"/>
    <w:rsid w:val="00AE207E"/>
    <w:rsid w:val="00AE26D3"/>
    <w:rsid w:val="00AE27AD"/>
    <w:rsid w:val="00AE3420"/>
    <w:rsid w:val="00AE4305"/>
    <w:rsid w:val="00AE4640"/>
    <w:rsid w:val="00AE4C8D"/>
    <w:rsid w:val="00AE5F9C"/>
    <w:rsid w:val="00AE65B2"/>
    <w:rsid w:val="00AE68D1"/>
    <w:rsid w:val="00AE7947"/>
    <w:rsid w:val="00AF0102"/>
    <w:rsid w:val="00AF0416"/>
    <w:rsid w:val="00AF0FEF"/>
    <w:rsid w:val="00AF1CE6"/>
    <w:rsid w:val="00AF24BA"/>
    <w:rsid w:val="00AF2F8A"/>
    <w:rsid w:val="00AF34E0"/>
    <w:rsid w:val="00AF4D65"/>
    <w:rsid w:val="00AF4EA7"/>
    <w:rsid w:val="00AF5326"/>
    <w:rsid w:val="00AF599B"/>
    <w:rsid w:val="00AF63BE"/>
    <w:rsid w:val="00AF6883"/>
    <w:rsid w:val="00AF6D3A"/>
    <w:rsid w:val="00AF6DFB"/>
    <w:rsid w:val="00B00009"/>
    <w:rsid w:val="00B008EB"/>
    <w:rsid w:val="00B00D33"/>
    <w:rsid w:val="00B0235B"/>
    <w:rsid w:val="00B026DB"/>
    <w:rsid w:val="00B02832"/>
    <w:rsid w:val="00B02913"/>
    <w:rsid w:val="00B02925"/>
    <w:rsid w:val="00B02A17"/>
    <w:rsid w:val="00B03B7C"/>
    <w:rsid w:val="00B04168"/>
    <w:rsid w:val="00B05113"/>
    <w:rsid w:val="00B057AD"/>
    <w:rsid w:val="00B05AFC"/>
    <w:rsid w:val="00B0635C"/>
    <w:rsid w:val="00B06824"/>
    <w:rsid w:val="00B07207"/>
    <w:rsid w:val="00B07628"/>
    <w:rsid w:val="00B07B1C"/>
    <w:rsid w:val="00B07E7D"/>
    <w:rsid w:val="00B07FB0"/>
    <w:rsid w:val="00B11114"/>
    <w:rsid w:val="00B11A39"/>
    <w:rsid w:val="00B11E24"/>
    <w:rsid w:val="00B11FD2"/>
    <w:rsid w:val="00B12B6A"/>
    <w:rsid w:val="00B12D14"/>
    <w:rsid w:val="00B12DF6"/>
    <w:rsid w:val="00B13047"/>
    <w:rsid w:val="00B13161"/>
    <w:rsid w:val="00B134DB"/>
    <w:rsid w:val="00B136CF"/>
    <w:rsid w:val="00B13992"/>
    <w:rsid w:val="00B1405D"/>
    <w:rsid w:val="00B1405E"/>
    <w:rsid w:val="00B142B8"/>
    <w:rsid w:val="00B143F6"/>
    <w:rsid w:val="00B14FB3"/>
    <w:rsid w:val="00B150DB"/>
    <w:rsid w:val="00B15213"/>
    <w:rsid w:val="00B153E5"/>
    <w:rsid w:val="00B156B9"/>
    <w:rsid w:val="00B15CAB"/>
    <w:rsid w:val="00B16658"/>
    <w:rsid w:val="00B1686B"/>
    <w:rsid w:val="00B16982"/>
    <w:rsid w:val="00B16BCA"/>
    <w:rsid w:val="00B16CAB"/>
    <w:rsid w:val="00B16ECF"/>
    <w:rsid w:val="00B16FC3"/>
    <w:rsid w:val="00B1702D"/>
    <w:rsid w:val="00B17F57"/>
    <w:rsid w:val="00B20262"/>
    <w:rsid w:val="00B203E2"/>
    <w:rsid w:val="00B20831"/>
    <w:rsid w:val="00B2111C"/>
    <w:rsid w:val="00B21280"/>
    <w:rsid w:val="00B21A33"/>
    <w:rsid w:val="00B21ACE"/>
    <w:rsid w:val="00B22620"/>
    <w:rsid w:val="00B22802"/>
    <w:rsid w:val="00B22A06"/>
    <w:rsid w:val="00B23E7D"/>
    <w:rsid w:val="00B24702"/>
    <w:rsid w:val="00B24D37"/>
    <w:rsid w:val="00B24D78"/>
    <w:rsid w:val="00B2587E"/>
    <w:rsid w:val="00B25F9B"/>
    <w:rsid w:val="00B2654E"/>
    <w:rsid w:val="00B26D7B"/>
    <w:rsid w:val="00B3005C"/>
    <w:rsid w:val="00B30A55"/>
    <w:rsid w:val="00B319D2"/>
    <w:rsid w:val="00B32309"/>
    <w:rsid w:val="00B32604"/>
    <w:rsid w:val="00B33DD5"/>
    <w:rsid w:val="00B33FDF"/>
    <w:rsid w:val="00B3478F"/>
    <w:rsid w:val="00B34954"/>
    <w:rsid w:val="00B35FBE"/>
    <w:rsid w:val="00B36250"/>
    <w:rsid w:val="00B36896"/>
    <w:rsid w:val="00B372CA"/>
    <w:rsid w:val="00B3730A"/>
    <w:rsid w:val="00B377EC"/>
    <w:rsid w:val="00B37B7A"/>
    <w:rsid w:val="00B37D3D"/>
    <w:rsid w:val="00B40356"/>
    <w:rsid w:val="00B406EF"/>
    <w:rsid w:val="00B40B40"/>
    <w:rsid w:val="00B4107A"/>
    <w:rsid w:val="00B41DCC"/>
    <w:rsid w:val="00B4292E"/>
    <w:rsid w:val="00B42F09"/>
    <w:rsid w:val="00B43C8A"/>
    <w:rsid w:val="00B45419"/>
    <w:rsid w:val="00B460D2"/>
    <w:rsid w:val="00B46D14"/>
    <w:rsid w:val="00B47DC0"/>
    <w:rsid w:val="00B50972"/>
    <w:rsid w:val="00B51141"/>
    <w:rsid w:val="00B51150"/>
    <w:rsid w:val="00B51536"/>
    <w:rsid w:val="00B51632"/>
    <w:rsid w:val="00B51D03"/>
    <w:rsid w:val="00B51DA8"/>
    <w:rsid w:val="00B521D0"/>
    <w:rsid w:val="00B523FE"/>
    <w:rsid w:val="00B530D2"/>
    <w:rsid w:val="00B543C8"/>
    <w:rsid w:val="00B54CBD"/>
    <w:rsid w:val="00B5505C"/>
    <w:rsid w:val="00B560F0"/>
    <w:rsid w:val="00B562F3"/>
    <w:rsid w:val="00B570C1"/>
    <w:rsid w:val="00B57A5B"/>
    <w:rsid w:val="00B57C3C"/>
    <w:rsid w:val="00B601DC"/>
    <w:rsid w:val="00B60417"/>
    <w:rsid w:val="00B60775"/>
    <w:rsid w:val="00B61483"/>
    <w:rsid w:val="00B62043"/>
    <w:rsid w:val="00B6281E"/>
    <w:rsid w:val="00B62F3F"/>
    <w:rsid w:val="00B639D7"/>
    <w:rsid w:val="00B63B43"/>
    <w:rsid w:val="00B63E0A"/>
    <w:rsid w:val="00B63FB0"/>
    <w:rsid w:val="00B6439D"/>
    <w:rsid w:val="00B6451C"/>
    <w:rsid w:val="00B647BC"/>
    <w:rsid w:val="00B6500B"/>
    <w:rsid w:val="00B6572E"/>
    <w:rsid w:val="00B6631A"/>
    <w:rsid w:val="00B66A83"/>
    <w:rsid w:val="00B66BCB"/>
    <w:rsid w:val="00B67278"/>
    <w:rsid w:val="00B6750D"/>
    <w:rsid w:val="00B67686"/>
    <w:rsid w:val="00B6769F"/>
    <w:rsid w:val="00B70180"/>
    <w:rsid w:val="00B70355"/>
    <w:rsid w:val="00B70591"/>
    <w:rsid w:val="00B714C6"/>
    <w:rsid w:val="00B715D1"/>
    <w:rsid w:val="00B720F4"/>
    <w:rsid w:val="00B72F9F"/>
    <w:rsid w:val="00B7312B"/>
    <w:rsid w:val="00B73268"/>
    <w:rsid w:val="00B735C3"/>
    <w:rsid w:val="00B7368F"/>
    <w:rsid w:val="00B73958"/>
    <w:rsid w:val="00B73A3D"/>
    <w:rsid w:val="00B73BDF"/>
    <w:rsid w:val="00B74076"/>
    <w:rsid w:val="00B745DC"/>
    <w:rsid w:val="00B746AC"/>
    <w:rsid w:val="00B74A50"/>
    <w:rsid w:val="00B750F7"/>
    <w:rsid w:val="00B75239"/>
    <w:rsid w:val="00B75506"/>
    <w:rsid w:val="00B7591F"/>
    <w:rsid w:val="00B75D80"/>
    <w:rsid w:val="00B75DAE"/>
    <w:rsid w:val="00B75F02"/>
    <w:rsid w:val="00B7610A"/>
    <w:rsid w:val="00B76149"/>
    <w:rsid w:val="00B76A8A"/>
    <w:rsid w:val="00B77A35"/>
    <w:rsid w:val="00B8031A"/>
    <w:rsid w:val="00B80320"/>
    <w:rsid w:val="00B80D82"/>
    <w:rsid w:val="00B816D4"/>
    <w:rsid w:val="00B823A9"/>
    <w:rsid w:val="00B82AF8"/>
    <w:rsid w:val="00B8339F"/>
    <w:rsid w:val="00B83A57"/>
    <w:rsid w:val="00B83E18"/>
    <w:rsid w:val="00B8415F"/>
    <w:rsid w:val="00B841D4"/>
    <w:rsid w:val="00B847DD"/>
    <w:rsid w:val="00B84B93"/>
    <w:rsid w:val="00B84DF7"/>
    <w:rsid w:val="00B85445"/>
    <w:rsid w:val="00B85F8B"/>
    <w:rsid w:val="00B90AF5"/>
    <w:rsid w:val="00B90C68"/>
    <w:rsid w:val="00B90CF2"/>
    <w:rsid w:val="00B90FD7"/>
    <w:rsid w:val="00B91190"/>
    <w:rsid w:val="00B91383"/>
    <w:rsid w:val="00B91565"/>
    <w:rsid w:val="00B917AB"/>
    <w:rsid w:val="00B93105"/>
    <w:rsid w:val="00B93109"/>
    <w:rsid w:val="00B936CC"/>
    <w:rsid w:val="00B93B94"/>
    <w:rsid w:val="00B94420"/>
    <w:rsid w:val="00B9466F"/>
    <w:rsid w:val="00B94B71"/>
    <w:rsid w:val="00B95501"/>
    <w:rsid w:val="00B95DB4"/>
    <w:rsid w:val="00B95DF0"/>
    <w:rsid w:val="00B96D8B"/>
    <w:rsid w:val="00B96DB5"/>
    <w:rsid w:val="00B9713B"/>
    <w:rsid w:val="00B9750C"/>
    <w:rsid w:val="00B97AEE"/>
    <w:rsid w:val="00B97FE1"/>
    <w:rsid w:val="00BA00F1"/>
    <w:rsid w:val="00BA0878"/>
    <w:rsid w:val="00BA1773"/>
    <w:rsid w:val="00BA18C3"/>
    <w:rsid w:val="00BA2774"/>
    <w:rsid w:val="00BA3531"/>
    <w:rsid w:val="00BA3AB2"/>
    <w:rsid w:val="00BA43C5"/>
    <w:rsid w:val="00BA4513"/>
    <w:rsid w:val="00BA4A8A"/>
    <w:rsid w:val="00BA511B"/>
    <w:rsid w:val="00BA5235"/>
    <w:rsid w:val="00BA68AC"/>
    <w:rsid w:val="00BA6D5D"/>
    <w:rsid w:val="00BA6FCF"/>
    <w:rsid w:val="00BA7A3E"/>
    <w:rsid w:val="00BA7FF7"/>
    <w:rsid w:val="00BB10EF"/>
    <w:rsid w:val="00BB1BC1"/>
    <w:rsid w:val="00BB2F3A"/>
    <w:rsid w:val="00BB324E"/>
    <w:rsid w:val="00BB37D4"/>
    <w:rsid w:val="00BB394B"/>
    <w:rsid w:val="00BB3994"/>
    <w:rsid w:val="00BB407F"/>
    <w:rsid w:val="00BB419F"/>
    <w:rsid w:val="00BB509A"/>
    <w:rsid w:val="00BB64A7"/>
    <w:rsid w:val="00BB6B7B"/>
    <w:rsid w:val="00BB726D"/>
    <w:rsid w:val="00BB7776"/>
    <w:rsid w:val="00BC054E"/>
    <w:rsid w:val="00BC0ED2"/>
    <w:rsid w:val="00BC1A40"/>
    <w:rsid w:val="00BC1E27"/>
    <w:rsid w:val="00BC1EF4"/>
    <w:rsid w:val="00BC2D19"/>
    <w:rsid w:val="00BC3461"/>
    <w:rsid w:val="00BC426B"/>
    <w:rsid w:val="00BC44B8"/>
    <w:rsid w:val="00BC540D"/>
    <w:rsid w:val="00BC5742"/>
    <w:rsid w:val="00BC5930"/>
    <w:rsid w:val="00BC6123"/>
    <w:rsid w:val="00BC6261"/>
    <w:rsid w:val="00BC6A6F"/>
    <w:rsid w:val="00BC6C55"/>
    <w:rsid w:val="00BC6E32"/>
    <w:rsid w:val="00BC7524"/>
    <w:rsid w:val="00BC7745"/>
    <w:rsid w:val="00BC774E"/>
    <w:rsid w:val="00BD0734"/>
    <w:rsid w:val="00BD0E48"/>
    <w:rsid w:val="00BD0FAF"/>
    <w:rsid w:val="00BD1051"/>
    <w:rsid w:val="00BD1CC6"/>
    <w:rsid w:val="00BD225D"/>
    <w:rsid w:val="00BD2E0D"/>
    <w:rsid w:val="00BD37B4"/>
    <w:rsid w:val="00BD3972"/>
    <w:rsid w:val="00BD422A"/>
    <w:rsid w:val="00BD4466"/>
    <w:rsid w:val="00BD5575"/>
    <w:rsid w:val="00BD5C8C"/>
    <w:rsid w:val="00BD5DF2"/>
    <w:rsid w:val="00BD5F99"/>
    <w:rsid w:val="00BD62EC"/>
    <w:rsid w:val="00BD686A"/>
    <w:rsid w:val="00BD6FDA"/>
    <w:rsid w:val="00BD72AB"/>
    <w:rsid w:val="00BD794F"/>
    <w:rsid w:val="00BD7FDA"/>
    <w:rsid w:val="00BE07C3"/>
    <w:rsid w:val="00BE0A8A"/>
    <w:rsid w:val="00BE1466"/>
    <w:rsid w:val="00BE1636"/>
    <w:rsid w:val="00BE1BBB"/>
    <w:rsid w:val="00BE1E2B"/>
    <w:rsid w:val="00BE20BF"/>
    <w:rsid w:val="00BE286C"/>
    <w:rsid w:val="00BE2979"/>
    <w:rsid w:val="00BE2B02"/>
    <w:rsid w:val="00BE3318"/>
    <w:rsid w:val="00BE345D"/>
    <w:rsid w:val="00BE3928"/>
    <w:rsid w:val="00BE3CD8"/>
    <w:rsid w:val="00BE4013"/>
    <w:rsid w:val="00BE4915"/>
    <w:rsid w:val="00BE49D5"/>
    <w:rsid w:val="00BE4C06"/>
    <w:rsid w:val="00BE53AA"/>
    <w:rsid w:val="00BE6475"/>
    <w:rsid w:val="00BE6811"/>
    <w:rsid w:val="00BE6940"/>
    <w:rsid w:val="00BE722A"/>
    <w:rsid w:val="00BE72F2"/>
    <w:rsid w:val="00BE7551"/>
    <w:rsid w:val="00BE7923"/>
    <w:rsid w:val="00BF0DC1"/>
    <w:rsid w:val="00BF1D33"/>
    <w:rsid w:val="00BF2418"/>
    <w:rsid w:val="00BF2B33"/>
    <w:rsid w:val="00BF2D9E"/>
    <w:rsid w:val="00BF2DD5"/>
    <w:rsid w:val="00BF31B0"/>
    <w:rsid w:val="00BF3DBA"/>
    <w:rsid w:val="00BF420E"/>
    <w:rsid w:val="00BF4828"/>
    <w:rsid w:val="00BF49EE"/>
    <w:rsid w:val="00BF5520"/>
    <w:rsid w:val="00BF5956"/>
    <w:rsid w:val="00BF5D88"/>
    <w:rsid w:val="00BF622A"/>
    <w:rsid w:val="00BF66C6"/>
    <w:rsid w:val="00BF6DFE"/>
    <w:rsid w:val="00BF701A"/>
    <w:rsid w:val="00BF730D"/>
    <w:rsid w:val="00C00029"/>
    <w:rsid w:val="00C004C8"/>
    <w:rsid w:val="00C00FFF"/>
    <w:rsid w:val="00C01603"/>
    <w:rsid w:val="00C019D0"/>
    <w:rsid w:val="00C01E91"/>
    <w:rsid w:val="00C02919"/>
    <w:rsid w:val="00C02B97"/>
    <w:rsid w:val="00C02BEF"/>
    <w:rsid w:val="00C02FA9"/>
    <w:rsid w:val="00C03151"/>
    <w:rsid w:val="00C031CE"/>
    <w:rsid w:val="00C03357"/>
    <w:rsid w:val="00C03465"/>
    <w:rsid w:val="00C036C1"/>
    <w:rsid w:val="00C036D8"/>
    <w:rsid w:val="00C03988"/>
    <w:rsid w:val="00C0398D"/>
    <w:rsid w:val="00C03D0B"/>
    <w:rsid w:val="00C03EEF"/>
    <w:rsid w:val="00C04453"/>
    <w:rsid w:val="00C046D8"/>
    <w:rsid w:val="00C05084"/>
    <w:rsid w:val="00C0537C"/>
    <w:rsid w:val="00C05891"/>
    <w:rsid w:val="00C05D13"/>
    <w:rsid w:val="00C066CC"/>
    <w:rsid w:val="00C0671B"/>
    <w:rsid w:val="00C072A8"/>
    <w:rsid w:val="00C10034"/>
    <w:rsid w:val="00C11188"/>
    <w:rsid w:val="00C11C9F"/>
    <w:rsid w:val="00C11DBF"/>
    <w:rsid w:val="00C1323A"/>
    <w:rsid w:val="00C13264"/>
    <w:rsid w:val="00C13F09"/>
    <w:rsid w:val="00C13F48"/>
    <w:rsid w:val="00C14427"/>
    <w:rsid w:val="00C1461B"/>
    <w:rsid w:val="00C14A19"/>
    <w:rsid w:val="00C14B2D"/>
    <w:rsid w:val="00C15139"/>
    <w:rsid w:val="00C169CC"/>
    <w:rsid w:val="00C17AA7"/>
    <w:rsid w:val="00C17D87"/>
    <w:rsid w:val="00C202B8"/>
    <w:rsid w:val="00C2092F"/>
    <w:rsid w:val="00C20945"/>
    <w:rsid w:val="00C20E9D"/>
    <w:rsid w:val="00C212A0"/>
    <w:rsid w:val="00C2165F"/>
    <w:rsid w:val="00C21F03"/>
    <w:rsid w:val="00C21F0B"/>
    <w:rsid w:val="00C22013"/>
    <w:rsid w:val="00C22448"/>
    <w:rsid w:val="00C228B9"/>
    <w:rsid w:val="00C22C23"/>
    <w:rsid w:val="00C23259"/>
    <w:rsid w:val="00C2340D"/>
    <w:rsid w:val="00C236B6"/>
    <w:rsid w:val="00C23837"/>
    <w:rsid w:val="00C251A4"/>
    <w:rsid w:val="00C2570E"/>
    <w:rsid w:val="00C26144"/>
    <w:rsid w:val="00C261E1"/>
    <w:rsid w:val="00C263CC"/>
    <w:rsid w:val="00C264B1"/>
    <w:rsid w:val="00C273FA"/>
    <w:rsid w:val="00C27BEC"/>
    <w:rsid w:val="00C27C39"/>
    <w:rsid w:val="00C30CD0"/>
    <w:rsid w:val="00C3142E"/>
    <w:rsid w:val="00C3281F"/>
    <w:rsid w:val="00C331C5"/>
    <w:rsid w:val="00C3338F"/>
    <w:rsid w:val="00C33E82"/>
    <w:rsid w:val="00C34137"/>
    <w:rsid w:val="00C348ED"/>
    <w:rsid w:val="00C35191"/>
    <w:rsid w:val="00C36166"/>
    <w:rsid w:val="00C36A82"/>
    <w:rsid w:val="00C37657"/>
    <w:rsid w:val="00C37B14"/>
    <w:rsid w:val="00C37C64"/>
    <w:rsid w:val="00C401F9"/>
    <w:rsid w:val="00C4030D"/>
    <w:rsid w:val="00C40E51"/>
    <w:rsid w:val="00C40FFF"/>
    <w:rsid w:val="00C41245"/>
    <w:rsid w:val="00C41B6C"/>
    <w:rsid w:val="00C43BB7"/>
    <w:rsid w:val="00C43CBD"/>
    <w:rsid w:val="00C43F27"/>
    <w:rsid w:val="00C44433"/>
    <w:rsid w:val="00C4450A"/>
    <w:rsid w:val="00C44CDD"/>
    <w:rsid w:val="00C453AD"/>
    <w:rsid w:val="00C45561"/>
    <w:rsid w:val="00C45BB8"/>
    <w:rsid w:val="00C46D81"/>
    <w:rsid w:val="00C47086"/>
    <w:rsid w:val="00C47103"/>
    <w:rsid w:val="00C4712E"/>
    <w:rsid w:val="00C47FFB"/>
    <w:rsid w:val="00C501D7"/>
    <w:rsid w:val="00C5038D"/>
    <w:rsid w:val="00C505FA"/>
    <w:rsid w:val="00C507A2"/>
    <w:rsid w:val="00C50884"/>
    <w:rsid w:val="00C50CEF"/>
    <w:rsid w:val="00C50E23"/>
    <w:rsid w:val="00C512BB"/>
    <w:rsid w:val="00C52609"/>
    <w:rsid w:val="00C52924"/>
    <w:rsid w:val="00C52A93"/>
    <w:rsid w:val="00C52B72"/>
    <w:rsid w:val="00C52D90"/>
    <w:rsid w:val="00C539B5"/>
    <w:rsid w:val="00C54377"/>
    <w:rsid w:val="00C546ED"/>
    <w:rsid w:val="00C549EE"/>
    <w:rsid w:val="00C54D28"/>
    <w:rsid w:val="00C54E2C"/>
    <w:rsid w:val="00C551A3"/>
    <w:rsid w:val="00C55933"/>
    <w:rsid w:val="00C5618F"/>
    <w:rsid w:val="00C56320"/>
    <w:rsid w:val="00C5662D"/>
    <w:rsid w:val="00C56A7A"/>
    <w:rsid w:val="00C56D0C"/>
    <w:rsid w:val="00C56E93"/>
    <w:rsid w:val="00C57644"/>
    <w:rsid w:val="00C57870"/>
    <w:rsid w:val="00C578C0"/>
    <w:rsid w:val="00C57E57"/>
    <w:rsid w:val="00C6134E"/>
    <w:rsid w:val="00C61497"/>
    <w:rsid w:val="00C61682"/>
    <w:rsid w:val="00C6188E"/>
    <w:rsid w:val="00C61CED"/>
    <w:rsid w:val="00C6235C"/>
    <w:rsid w:val="00C6282A"/>
    <w:rsid w:val="00C628CD"/>
    <w:rsid w:val="00C62BC6"/>
    <w:rsid w:val="00C6311A"/>
    <w:rsid w:val="00C6383B"/>
    <w:rsid w:val="00C63AE5"/>
    <w:rsid w:val="00C6421D"/>
    <w:rsid w:val="00C64310"/>
    <w:rsid w:val="00C64EA6"/>
    <w:rsid w:val="00C650B8"/>
    <w:rsid w:val="00C6537A"/>
    <w:rsid w:val="00C657FD"/>
    <w:rsid w:val="00C66239"/>
    <w:rsid w:val="00C66355"/>
    <w:rsid w:val="00C6669D"/>
    <w:rsid w:val="00C66780"/>
    <w:rsid w:val="00C675CE"/>
    <w:rsid w:val="00C7143F"/>
    <w:rsid w:val="00C71CA4"/>
    <w:rsid w:val="00C71ED1"/>
    <w:rsid w:val="00C72232"/>
    <w:rsid w:val="00C7264D"/>
    <w:rsid w:val="00C72AFC"/>
    <w:rsid w:val="00C72BF2"/>
    <w:rsid w:val="00C73726"/>
    <w:rsid w:val="00C738A6"/>
    <w:rsid w:val="00C73967"/>
    <w:rsid w:val="00C73F87"/>
    <w:rsid w:val="00C7438F"/>
    <w:rsid w:val="00C74471"/>
    <w:rsid w:val="00C75AB6"/>
    <w:rsid w:val="00C7679B"/>
    <w:rsid w:val="00C76C49"/>
    <w:rsid w:val="00C77140"/>
    <w:rsid w:val="00C77513"/>
    <w:rsid w:val="00C77546"/>
    <w:rsid w:val="00C7797E"/>
    <w:rsid w:val="00C77B06"/>
    <w:rsid w:val="00C77BA8"/>
    <w:rsid w:val="00C8045E"/>
    <w:rsid w:val="00C8061B"/>
    <w:rsid w:val="00C80E1B"/>
    <w:rsid w:val="00C810C0"/>
    <w:rsid w:val="00C81AF2"/>
    <w:rsid w:val="00C82154"/>
    <w:rsid w:val="00C82264"/>
    <w:rsid w:val="00C8264C"/>
    <w:rsid w:val="00C82658"/>
    <w:rsid w:val="00C826FC"/>
    <w:rsid w:val="00C82AF5"/>
    <w:rsid w:val="00C82B1C"/>
    <w:rsid w:val="00C83027"/>
    <w:rsid w:val="00C83034"/>
    <w:rsid w:val="00C8314E"/>
    <w:rsid w:val="00C83172"/>
    <w:rsid w:val="00C8328D"/>
    <w:rsid w:val="00C836CF"/>
    <w:rsid w:val="00C83855"/>
    <w:rsid w:val="00C83916"/>
    <w:rsid w:val="00C83F8A"/>
    <w:rsid w:val="00C8405E"/>
    <w:rsid w:val="00C852B4"/>
    <w:rsid w:val="00C854A9"/>
    <w:rsid w:val="00C858EE"/>
    <w:rsid w:val="00C85F48"/>
    <w:rsid w:val="00C86975"/>
    <w:rsid w:val="00C869AE"/>
    <w:rsid w:val="00C86B70"/>
    <w:rsid w:val="00C86DF8"/>
    <w:rsid w:val="00C86F1A"/>
    <w:rsid w:val="00C907ED"/>
    <w:rsid w:val="00C908CA"/>
    <w:rsid w:val="00C912F0"/>
    <w:rsid w:val="00C91450"/>
    <w:rsid w:val="00C91B96"/>
    <w:rsid w:val="00C91DB1"/>
    <w:rsid w:val="00C92430"/>
    <w:rsid w:val="00C92761"/>
    <w:rsid w:val="00C94C6B"/>
    <w:rsid w:val="00C950F5"/>
    <w:rsid w:val="00C95AC9"/>
    <w:rsid w:val="00C9602D"/>
    <w:rsid w:val="00C96699"/>
    <w:rsid w:val="00C97055"/>
    <w:rsid w:val="00C97377"/>
    <w:rsid w:val="00CA00B0"/>
    <w:rsid w:val="00CA08EC"/>
    <w:rsid w:val="00CA1125"/>
    <w:rsid w:val="00CA14BA"/>
    <w:rsid w:val="00CA200A"/>
    <w:rsid w:val="00CA264B"/>
    <w:rsid w:val="00CA2958"/>
    <w:rsid w:val="00CA3712"/>
    <w:rsid w:val="00CA37E0"/>
    <w:rsid w:val="00CA42A7"/>
    <w:rsid w:val="00CA5244"/>
    <w:rsid w:val="00CA5C87"/>
    <w:rsid w:val="00CA5F5C"/>
    <w:rsid w:val="00CA6119"/>
    <w:rsid w:val="00CA651D"/>
    <w:rsid w:val="00CA6D3F"/>
    <w:rsid w:val="00CA6ED6"/>
    <w:rsid w:val="00CA768D"/>
    <w:rsid w:val="00CA77AF"/>
    <w:rsid w:val="00CA7F01"/>
    <w:rsid w:val="00CB0009"/>
    <w:rsid w:val="00CB0AEE"/>
    <w:rsid w:val="00CB1174"/>
    <w:rsid w:val="00CB1576"/>
    <w:rsid w:val="00CB2731"/>
    <w:rsid w:val="00CB2A76"/>
    <w:rsid w:val="00CB2C6C"/>
    <w:rsid w:val="00CB2D06"/>
    <w:rsid w:val="00CB2DD0"/>
    <w:rsid w:val="00CB31DF"/>
    <w:rsid w:val="00CB32FB"/>
    <w:rsid w:val="00CB3321"/>
    <w:rsid w:val="00CB3749"/>
    <w:rsid w:val="00CB4BB1"/>
    <w:rsid w:val="00CB51B9"/>
    <w:rsid w:val="00CB5236"/>
    <w:rsid w:val="00CB6219"/>
    <w:rsid w:val="00CB6259"/>
    <w:rsid w:val="00CB641E"/>
    <w:rsid w:val="00CB65B7"/>
    <w:rsid w:val="00CB6638"/>
    <w:rsid w:val="00CB6A3A"/>
    <w:rsid w:val="00CB73AD"/>
    <w:rsid w:val="00CB785E"/>
    <w:rsid w:val="00CB7936"/>
    <w:rsid w:val="00CB7FD6"/>
    <w:rsid w:val="00CC033E"/>
    <w:rsid w:val="00CC09D0"/>
    <w:rsid w:val="00CC12FA"/>
    <w:rsid w:val="00CC1CE6"/>
    <w:rsid w:val="00CC24CA"/>
    <w:rsid w:val="00CC285D"/>
    <w:rsid w:val="00CC288E"/>
    <w:rsid w:val="00CC2931"/>
    <w:rsid w:val="00CC2B73"/>
    <w:rsid w:val="00CC3BF2"/>
    <w:rsid w:val="00CC41C5"/>
    <w:rsid w:val="00CC48CB"/>
    <w:rsid w:val="00CC48FF"/>
    <w:rsid w:val="00CC65EA"/>
    <w:rsid w:val="00CC6E43"/>
    <w:rsid w:val="00CC7334"/>
    <w:rsid w:val="00CD1C20"/>
    <w:rsid w:val="00CD1CCC"/>
    <w:rsid w:val="00CD2272"/>
    <w:rsid w:val="00CD2872"/>
    <w:rsid w:val="00CD2C32"/>
    <w:rsid w:val="00CD3151"/>
    <w:rsid w:val="00CD34BD"/>
    <w:rsid w:val="00CD41E5"/>
    <w:rsid w:val="00CD5AB2"/>
    <w:rsid w:val="00CD5AC7"/>
    <w:rsid w:val="00CD5B2D"/>
    <w:rsid w:val="00CD5DF1"/>
    <w:rsid w:val="00CD5E24"/>
    <w:rsid w:val="00CD6230"/>
    <w:rsid w:val="00CD77AF"/>
    <w:rsid w:val="00CD7A55"/>
    <w:rsid w:val="00CE1560"/>
    <w:rsid w:val="00CE1724"/>
    <w:rsid w:val="00CE1925"/>
    <w:rsid w:val="00CE22D0"/>
    <w:rsid w:val="00CE2C4B"/>
    <w:rsid w:val="00CE2F96"/>
    <w:rsid w:val="00CE323A"/>
    <w:rsid w:val="00CE36E6"/>
    <w:rsid w:val="00CE3A53"/>
    <w:rsid w:val="00CE4360"/>
    <w:rsid w:val="00CE43C0"/>
    <w:rsid w:val="00CE47C9"/>
    <w:rsid w:val="00CE49BF"/>
    <w:rsid w:val="00CE4A15"/>
    <w:rsid w:val="00CE5150"/>
    <w:rsid w:val="00CE527F"/>
    <w:rsid w:val="00CE5B7F"/>
    <w:rsid w:val="00CE5F88"/>
    <w:rsid w:val="00CE66C2"/>
    <w:rsid w:val="00CE7912"/>
    <w:rsid w:val="00CE79F9"/>
    <w:rsid w:val="00CF01B4"/>
    <w:rsid w:val="00CF051C"/>
    <w:rsid w:val="00CF0979"/>
    <w:rsid w:val="00CF15C4"/>
    <w:rsid w:val="00CF22F0"/>
    <w:rsid w:val="00CF24F0"/>
    <w:rsid w:val="00CF29E4"/>
    <w:rsid w:val="00CF2DA0"/>
    <w:rsid w:val="00CF3188"/>
    <w:rsid w:val="00CF3CDE"/>
    <w:rsid w:val="00CF3F5B"/>
    <w:rsid w:val="00CF505B"/>
    <w:rsid w:val="00CF51A5"/>
    <w:rsid w:val="00CF5DB4"/>
    <w:rsid w:val="00CF63F8"/>
    <w:rsid w:val="00CF658D"/>
    <w:rsid w:val="00CF7410"/>
    <w:rsid w:val="00CF7EC1"/>
    <w:rsid w:val="00D000BE"/>
    <w:rsid w:val="00D005DF"/>
    <w:rsid w:val="00D00BC6"/>
    <w:rsid w:val="00D01170"/>
    <w:rsid w:val="00D0230F"/>
    <w:rsid w:val="00D02312"/>
    <w:rsid w:val="00D0240D"/>
    <w:rsid w:val="00D0254E"/>
    <w:rsid w:val="00D02D09"/>
    <w:rsid w:val="00D03718"/>
    <w:rsid w:val="00D03C25"/>
    <w:rsid w:val="00D0409A"/>
    <w:rsid w:val="00D0431E"/>
    <w:rsid w:val="00D045B2"/>
    <w:rsid w:val="00D04738"/>
    <w:rsid w:val="00D048B1"/>
    <w:rsid w:val="00D04966"/>
    <w:rsid w:val="00D049A4"/>
    <w:rsid w:val="00D0582A"/>
    <w:rsid w:val="00D058B3"/>
    <w:rsid w:val="00D059D0"/>
    <w:rsid w:val="00D05E34"/>
    <w:rsid w:val="00D06CE6"/>
    <w:rsid w:val="00D06EC3"/>
    <w:rsid w:val="00D071CE"/>
    <w:rsid w:val="00D079CD"/>
    <w:rsid w:val="00D07F21"/>
    <w:rsid w:val="00D10457"/>
    <w:rsid w:val="00D10CB2"/>
    <w:rsid w:val="00D10DCF"/>
    <w:rsid w:val="00D10E20"/>
    <w:rsid w:val="00D11217"/>
    <w:rsid w:val="00D11E49"/>
    <w:rsid w:val="00D121A2"/>
    <w:rsid w:val="00D12EF1"/>
    <w:rsid w:val="00D134EB"/>
    <w:rsid w:val="00D13BA9"/>
    <w:rsid w:val="00D14448"/>
    <w:rsid w:val="00D144EA"/>
    <w:rsid w:val="00D1493D"/>
    <w:rsid w:val="00D14A91"/>
    <w:rsid w:val="00D14DF4"/>
    <w:rsid w:val="00D159DF"/>
    <w:rsid w:val="00D15E80"/>
    <w:rsid w:val="00D15ECE"/>
    <w:rsid w:val="00D16A3E"/>
    <w:rsid w:val="00D16B92"/>
    <w:rsid w:val="00D174B3"/>
    <w:rsid w:val="00D17694"/>
    <w:rsid w:val="00D17AA0"/>
    <w:rsid w:val="00D20548"/>
    <w:rsid w:val="00D20880"/>
    <w:rsid w:val="00D2091B"/>
    <w:rsid w:val="00D214B9"/>
    <w:rsid w:val="00D214ED"/>
    <w:rsid w:val="00D224CC"/>
    <w:rsid w:val="00D22C8A"/>
    <w:rsid w:val="00D23B34"/>
    <w:rsid w:val="00D23C07"/>
    <w:rsid w:val="00D24982"/>
    <w:rsid w:val="00D24AA6"/>
    <w:rsid w:val="00D24D01"/>
    <w:rsid w:val="00D25857"/>
    <w:rsid w:val="00D2640D"/>
    <w:rsid w:val="00D26811"/>
    <w:rsid w:val="00D268FA"/>
    <w:rsid w:val="00D26AC7"/>
    <w:rsid w:val="00D26F0F"/>
    <w:rsid w:val="00D27528"/>
    <w:rsid w:val="00D27BE0"/>
    <w:rsid w:val="00D27C08"/>
    <w:rsid w:val="00D30B46"/>
    <w:rsid w:val="00D30DBC"/>
    <w:rsid w:val="00D313DE"/>
    <w:rsid w:val="00D313FB"/>
    <w:rsid w:val="00D31A5E"/>
    <w:rsid w:val="00D31BB9"/>
    <w:rsid w:val="00D32D28"/>
    <w:rsid w:val="00D3357D"/>
    <w:rsid w:val="00D347FE"/>
    <w:rsid w:val="00D34D5D"/>
    <w:rsid w:val="00D34E11"/>
    <w:rsid w:val="00D356EE"/>
    <w:rsid w:val="00D35E1F"/>
    <w:rsid w:val="00D363FC"/>
    <w:rsid w:val="00D36BAA"/>
    <w:rsid w:val="00D36D10"/>
    <w:rsid w:val="00D36E06"/>
    <w:rsid w:val="00D36EE3"/>
    <w:rsid w:val="00D376D9"/>
    <w:rsid w:val="00D376EC"/>
    <w:rsid w:val="00D37BA3"/>
    <w:rsid w:val="00D37BF8"/>
    <w:rsid w:val="00D40779"/>
    <w:rsid w:val="00D408A3"/>
    <w:rsid w:val="00D40B14"/>
    <w:rsid w:val="00D40E2B"/>
    <w:rsid w:val="00D418C8"/>
    <w:rsid w:val="00D41D1C"/>
    <w:rsid w:val="00D42217"/>
    <w:rsid w:val="00D423C3"/>
    <w:rsid w:val="00D428EB"/>
    <w:rsid w:val="00D435FF"/>
    <w:rsid w:val="00D44401"/>
    <w:rsid w:val="00D44AC7"/>
    <w:rsid w:val="00D44C6A"/>
    <w:rsid w:val="00D45050"/>
    <w:rsid w:val="00D45447"/>
    <w:rsid w:val="00D454B9"/>
    <w:rsid w:val="00D4559B"/>
    <w:rsid w:val="00D45802"/>
    <w:rsid w:val="00D45E47"/>
    <w:rsid w:val="00D45FB0"/>
    <w:rsid w:val="00D46186"/>
    <w:rsid w:val="00D463BA"/>
    <w:rsid w:val="00D467BC"/>
    <w:rsid w:val="00D46EDD"/>
    <w:rsid w:val="00D47823"/>
    <w:rsid w:val="00D4787D"/>
    <w:rsid w:val="00D47942"/>
    <w:rsid w:val="00D47BBC"/>
    <w:rsid w:val="00D5030F"/>
    <w:rsid w:val="00D50A2B"/>
    <w:rsid w:val="00D5112C"/>
    <w:rsid w:val="00D5164E"/>
    <w:rsid w:val="00D51B03"/>
    <w:rsid w:val="00D51D62"/>
    <w:rsid w:val="00D52C2A"/>
    <w:rsid w:val="00D52D88"/>
    <w:rsid w:val="00D52F2A"/>
    <w:rsid w:val="00D530B4"/>
    <w:rsid w:val="00D534FD"/>
    <w:rsid w:val="00D53769"/>
    <w:rsid w:val="00D539B6"/>
    <w:rsid w:val="00D54A2E"/>
    <w:rsid w:val="00D554DE"/>
    <w:rsid w:val="00D5571E"/>
    <w:rsid w:val="00D55F18"/>
    <w:rsid w:val="00D56582"/>
    <w:rsid w:val="00D60D36"/>
    <w:rsid w:val="00D62108"/>
    <w:rsid w:val="00D621D9"/>
    <w:rsid w:val="00D62289"/>
    <w:rsid w:val="00D6318C"/>
    <w:rsid w:val="00D639BC"/>
    <w:rsid w:val="00D639CE"/>
    <w:rsid w:val="00D64012"/>
    <w:rsid w:val="00D6416B"/>
    <w:rsid w:val="00D6424E"/>
    <w:rsid w:val="00D647FE"/>
    <w:rsid w:val="00D64F09"/>
    <w:rsid w:val="00D64FC6"/>
    <w:rsid w:val="00D651BB"/>
    <w:rsid w:val="00D6526C"/>
    <w:rsid w:val="00D65DA7"/>
    <w:rsid w:val="00D66804"/>
    <w:rsid w:val="00D669FE"/>
    <w:rsid w:val="00D66A8C"/>
    <w:rsid w:val="00D671BF"/>
    <w:rsid w:val="00D67342"/>
    <w:rsid w:val="00D7021A"/>
    <w:rsid w:val="00D7025B"/>
    <w:rsid w:val="00D708C2"/>
    <w:rsid w:val="00D708E2"/>
    <w:rsid w:val="00D70A9E"/>
    <w:rsid w:val="00D71025"/>
    <w:rsid w:val="00D72E0E"/>
    <w:rsid w:val="00D733AC"/>
    <w:rsid w:val="00D73892"/>
    <w:rsid w:val="00D74256"/>
    <w:rsid w:val="00D74EB9"/>
    <w:rsid w:val="00D75E7B"/>
    <w:rsid w:val="00D76079"/>
    <w:rsid w:val="00D765D0"/>
    <w:rsid w:val="00D768F1"/>
    <w:rsid w:val="00D770E9"/>
    <w:rsid w:val="00D8023B"/>
    <w:rsid w:val="00D8167A"/>
    <w:rsid w:val="00D81928"/>
    <w:rsid w:val="00D81C6B"/>
    <w:rsid w:val="00D828F8"/>
    <w:rsid w:val="00D82B88"/>
    <w:rsid w:val="00D8364F"/>
    <w:rsid w:val="00D83F63"/>
    <w:rsid w:val="00D84271"/>
    <w:rsid w:val="00D84767"/>
    <w:rsid w:val="00D84977"/>
    <w:rsid w:val="00D8518B"/>
    <w:rsid w:val="00D851A4"/>
    <w:rsid w:val="00D85842"/>
    <w:rsid w:val="00D85918"/>
    <w:rsid w:val="00D8597B"/>
    <w:rsid w:val="00D85D2D"/>
    <w:rsid w:val="00D864E3"/>
    <w:rsid w:val="00D86674"/>
    <w:rsid w:val="00D86701"/>
    <w:rsid w:val="00D86E91"/>
    <w:rsid w:val="00D87556"/>
    <w:rsid w:val="00D8760D"/>
    <w:rsid w:val="00D87DA6"/>
    <w:rsid w:val="00D87FE8"/>
    <w:rsid w:val="00D903B7"/>
    <w:rsid w:val="00D91792"/>
    <w:rsid w:val="00D9192F"/>
    <w:rsid w:val="00D91B3A"/>
    <w:rsid w:val="00D91C82"/>
    <w:rsid w:val="00D923B4"/>
    <w:rsid w:val="00D92CB3"/>
    <w:rsid w:val="00D93877"/>
    <w:rsid w:val="00D93F96"/>
    <w:rsid w:val="00D9538D"/>
    <w:rsid w:val="00D9544A"/>
    <w:rsid w:val="00D95655"/>
    <w:rsid w:val="00D95695"/>
    <w:rsid w:val="00D95FC4"/>
    <w:rsid w:val="00D968EF"/>
    <w:rsid w:val="00D96ADC"/>
    <w:rsid w:val="00D972EA"/>
    <w:rsid w:val="00D97373"/>
    <w:rsid w:val="00D979EE"/>
    <w:rsid w:val="00DA015D"/>
    <w:rsid w:val="00DA01E8"/>
    <w:rsid w:val="00DA031F"/>
    <w:rsid w:val="00DA0AC5"/>
    <w:rsid w:val="00DA0C73"/>
    <w:rsid w:val="00DA0F5A"/>
    <w:rsid w:val="00DA16A1"/>
    <w:rsid w:val="00DA18AE"/>
    <w:rsid w:val="00DA1D9F"/>
    <w:rsid w:val="00DA2423"/>
    <w:rsid w:val="00DA3100"/>
    <w:rsid w:val="00DA3D09"/>
    <w:rsid w:val="00DA4306"/>
    <w:rsid w:val="00DA48F7"/>
    <w:rsid w:val="00DA5023"/>
    <w:rsid w:val="00DA56A3"/>
    <w:rsid w:val="00DA74C6"/>
    <w:rsid w:val="00DA7A38"/>
    <w:rsid w:val="00DA7B4E"/>
    <w:rsid w:val="00DA7D1D"/>
    <w:rsid w:val="00DB0FD2"/>
    <w:rsid w:val="00DB1339"/>
    <w:rsid w:val="00DB1989"/>
    <w:rsid w:val="00DB1B71"/>
    <w:rsid w:val="00DB236A"/>
    <w:rsid w:val="00DB2529"/>
    <w:rsid w:val="00DB256E"/>
    <w:rsid w:val="00DB29EB"/>
    <w:rsid w:val="00DB2E87"/>
    <w:rsid w:val="00DB3704"/>
    <w:rsid w:val="00DB39FA"/>
    <w:rsid w:val="00DB3C91"/>
    <w:rsid w:val="00DB4639"/>
    <w:rsid w:val="00DB4BF6"/>
    <w:rsid w:val="00DB5215"/>
    <w:rsid w:val="00DB55CB"/>
    <w:rsid w:val="00DB6484"/>
    <w:rsid w:val="00DB690D"/>
    <w:rsid w:val="00DB6B29"/>
    <w:rsid w:val="00DB6B7F"/>
    <w:rsid w:val="00DB6B82"/>
    <w:rsid w:val="00DB6E49"/>
    <w:rsid w:val="00DB742C"/>
    <w:rsid w:val="00DB7578"/>
    <w:rsid w:val="00DB78EC"/>
    <w:rsid w:val="00DB7D81"/>
    <w:rsid w:val="00DC0953"/>
    <w:rsid w:val="00DC17BE"/>
    <w:rsid w:val="00DC18BA"/>
    <w:rsid w:val="00DC1A61"/>
    <w:rsid w:val="00DC2882"/>
    <w:rsid w:val="00DC2B56"/>
    <w:rsid w:val="00DC2D8D"/>
    <w:rsid w:val="00DC3934"/>
    <w:rsid w:val="00DC41F1"/>
    <w:rsid w:val="00DC4C82"/>
    <w:rsid w:val="00DC4F3E"/>
    <w:rsid w:val="00DC4F8D"/>
    <w:rsid w:val="00DC4FBC"/>
    <w:rsid w:val="00DC567D"/>
    <w:rsid w:val="00DC5A37"/>
    <w:rsid w:val="00DC61E9"/>
    <w:rsid w:val="00DC6820"/>
    <w:rsid w:val="00DC76AB"/>
    <w:rsid w:val="00DC79B8"/>
    <w:rsid w:val="00DC7D65"/>
    <w:rsid w:val="00DD03C2"/>
    <w:rsid w:val="00DD050C"/>
    <w:rsid w:val="00DD0663"/>
    <w:rsid w:val="00DD08DE"/>
    <w:rsid w:val="00DD0A54"/>
    <w:rsid w:val="00DD0EB8"/>
    <w:rsid w:val="00DD1054"/>
    <w:rsid w:val="00DD1A79"/>
    <w:rsid w:val="00DD1BCA"/>
    <w:rsid w:val="00DD2215"/>
    <w:rsid w:val="00DD221D"/>
    <w:rsid w:val="00DD26E5"/>
    <w:rsid w:val="00DD2718"/>
    <w:rsid w:val="00DD2BDC"/>
    <w:rsid w:val="00DD2E37"/>
    <w:rsid w:val="00DD2F13"/>
    <w:rsid w:val="00DD3519"/>
    <w:rsid w:val="00DD3999"/>
    <w:rsid w:val="00DD3DEB"/>
    <w:rsid w:val="00DD47FD"/>
    <w:rsid w:val="00DD4839"/>
    <w:rsid w:val="00DD4D63"/>
    <w:rsid w:val="00DD536F"/>
    <w:rsid w:val="00DD5F01"/>
    <w:rsid w:val="00DD6647"/>
    <w:rsid w:val="00DD6F74"/>
    <w:rsid w:val="00DD6FB6"/>
    <w:rsid w:val="00DD7099"/>
    <w:rsid w:val="00DD760F"/>
    <w:rsid w:val="00DD7B57"/>
    <w:rsid w:val="00DD7D38"/>
    <w:rsid w:val="00DE01D3"/>
    <w:rsid w:val="00DE0827"/>
    <w:rsid w:val="00DE16FB"/>
    <w:rsid w:val="00DE1807"/>
    <w:rsid w:val="00DE188A"/>
    <w:rsid w:val="00DE1956"/>
    <w:rsid w:val="00DE1D92"/>
    <w:rsid w:val="00DE20E6"/>
    <w:rsid w:val="00DE3003"/>
    <w:rsid w:val="00DE31D3"/>
    <w:rsid w:val="00DE3A7B"/>
    <w:rsid w:val="00DE3BEA"/>
    <w:rsid w:val="00DE4665"/>
    <w:rsid w:val="00DE4755"/>
    <w:rsid w:val="00DE4F51"/>
    <w:rsid w:val="00DE61F9"/>
    <w:rsid w:val="00DE622A"/>
    <w:rsid w:val="00DE63B8"/>
    <w:rsid w:val="00DE6A76"/>
    <w:rsid w:val="00DE7173"/>
    <w:rsid w:val="00DE71D1"/>
    <w:rsid w:val="00DE7BA2"/>
    <w:rsid w:val="00DE7EAA"/>
    <w:rsid w:val="00DF021F"/>
    <w:rsid w:val="00DF05E6"/>
    <w:rsid w:val="00DF09B0"/>
    <w:rsid w:val="00DF10CF"/>
    <w:rsid w:val="00DF1476"/>
    <w:rsid w:val="00DF17E4"/>
    <w:rsid w:val="00DF1998"/>
    <w:rsid w:val="00DF213C"/>
    <w:rsid w:val="00DF2464"/>
    <w:rsid w:val="00DF323F"/>
    <w:rsid w:val="00DF36F4"/>
    <w:rsid w:val="00DF433E"/>
    <w:rsid w:val="00DF44F0"/>
    <w:rsid w:val="00DF5419"/>
    <w:rsid w:val="00DF6739"/>
    <w:rsid w:val="00DF69BD"/>
    <w:rsid w:val="00DF6E4E"/>
    <w:rsid w:val="00DF7315"/>
    <w:rsid w:val="00DF7351"/>
    <w:rsid w:val="00DF73A4"/>
    <w:rsid w:val="00DF7B00"/>
    <w:rsid w:val="00E00371"/>
    <w:rsid w:val="00E0135E"/>
    <w:rsid w:val="00E01893"/>
    <w:rsid w:val="00E01A40"/>
    <w:rsid w:val="00E022AD"/>
    <w:rsid w:val="00E02E2B"/>
    <w:rsid w:val="00E02E7C"/>
    <w:rsid w:val="00E0396B"/>
    <w:rsid w:val="00E03CF8"/>
    <w:rsid w:val="00E0416C"/>
    <w:rsid w:val="00E0420F"/>
    <w:rsid w:val="00E0511C"/>
    <w:rsid w:val="00E055A3"/>
    <w:rsid w:val="00E05982"/>
    <w:rsid w:val="00E05D21"/>
    <w:rsid w:val="00E06031"/>
    <w:rsid w:val="00E06581"/>
    <w:rsid w:val="00E0679C"/>
    <w:rsid w:val="00E0683F"/>
    <w:rsid w:val="00E06DD5"/>
    <w:rsid w:val="00E07735"/>
    <w:rsid w:val="00E07ACD"/>
    <w:rsid w:val="00E07BBA"/>
    <w:rsid w:val="00E07BCA"/>
    <w:rsid w:val="00E10CEE"/>
    <w:rsid w:val="00E119F3"/>
    <w:rsid w:val="00E11D68"/>
    <w:rsid w:val="00E11E58"/>
    <w:rsid w:val="00E12394"/>
    <w:rsid w:val="00E12904"/>
    <w:rsid w:val="00E12C69"/>
    <w:rsid w:val="00E135D3"/>
    <w:rsid w:val="00E13D18"/>
    <w:rsid w:val="00E14349"/>
    <w:rsid w:val="00E14BB3"/>
    <w:rsid w:val="00E14E76"/>
    <w:rsid w:val="00E157D6"/>
    <w:rsid w:val="00E15B2C"/>
    <w:rsid w:val="00E15D20"/>
    <w:rsid w:val="00E16275"/>
    <w:rsid w:val="00E16922"/>
    <w:rsid w:val="00E16DF9"/>
    <w:rsid w:val="00E170F7"/>
    <w:rsid w:val="00E203FF"/>
    <w:rsid w:val="00E20762"/>
    <w:rsid w:val="00E20CE6"/>
    <w:rsid w:val="00E21C62"/>
    <w:rsid w:val="00E225CF"/>
    <w:rsid w:val="00E23162"/>
    <w:rsid w:val="00E236BF"/>
    <w:rsid w:val="00E23913"/>
    <w:rsid w:val="00E23C0F"/>
    <w:rsid w:val="00E23FB3"/>
    <w:rsid w:val="00E24111"/>
    <w:rsid w:val="00E24256"/>
    <w:rsid w:val="00E25294"/>
    <w:rsid w:val="00E255B1"/>
    <w:rsid w:val="00E25873"/>
    <w:rsid w:val="00E2633B"/>
    <w:rsid w:val="00E26B94"/>
    <w:rsid w:val="00E26D84"/>
    <w:rsid w:val="00E27634"/>
    <w:rsid w:val="00E27A54"/>
    <w:rsid w:val="00E303A5"/>
    <w:rsid w:val="00E30725"/>
    <w:rsid w:val="00E30AB7"/>
    <w:rsid w:val="00E31108"/>
    <w:rsid w:val="00E319BD"/>
    <w:rsid w:val="00E31C23"/>
    <w:rsid w:val="00E31ED8"/>
    <w:rsid w:val="00E32704"/>
    <w:rsid w:val="00E331A6"/>
    <w:rsid w:val="00E33247"/>
    <w:rsid w:val="00E33E0D"/>
    <w:rsid w:val="00E347C0"/>
    <w:rsid w:val="00E34CB6"/>
    <w:rsid w:val="00E350C4"/>
    <w:rsid w:val="00E3583F"/>
    <w:rsid w:val="00E365DF"/>
    <w:rsid w:val="00E36D8D"/>
    <w:rsid w:val="00E378AF"/>
    <w:rsid w:val="00E40294"/>
    <w:rsid w:val="00E41605"/>
    <w:rsid w:val="00E416A6"/>
    <w:rsid w:val="00E419C0"/>
    <w:rsid w:val="00E42D1D"/>
    <w:rsid w:val="00E445FC"/>
    <w:rsid w:val="00E44DC6"/>
    <w:rsid w:val="00E45903"/>
    <w:rsid w:val="00E46240"/>
    <w:rsid w:val="00E463CE"/>
    <w:rsid w:val="00E4640E"/>
    <w:rsid w:val="00E4661E"/>
    <w:rsid w:val="00E46B54"/>
    <w:rsid w:val="00E476BB"/>
    <w:rsid w:val="00E477AF"/>
    <w:rsid w:val="00E478B3"/>
    <w:rsid w:val="00E50449"/>
    <w:rsid w:val="00E50A9F"/>
    <w:rsid w:val="00E51547"/>
    <w:rsid w:val="00E51637"/>
    <w:rsid w:val="00E5166C"/>
    <w:rsid w:val="00E51B84"/>
    <w:rsid w:val="00E51CA9"/>
    <w:rsid w:val="00E523BF"/>
    <w:rsid w:val="00E528C3"/>
    <w:rsid w:val="00E529AF"/>
    <w:rsid w:val="00E52A03"/>
    <w:rsid w:val="00E534AE"/>
    <w:rsid w:val="00E53FFC"/>
    <w:rsid w:val="00E54BC2"/>
    <w:rsid w:val="00E54D48"/>
    <w:rsid w:val="00E54DEF"/>
    <w:rsid w:val="00E5551E"/>
    <w:rsid w:val="00E5572C"/>
    <w:rsid w:val="00E55E74"/>
    <w:rsid w:val="00E56465"/>
    <w:rsid w:val="00E56610"/>
    <w:rsid w:val="00E567F5"/>
    <w:rsid w:val="00E5688F"/>
    <w:rsid w:val="00E569A1"/>
    <w:rsid w:val="00E56BBC"/>
    <w:rsid w:val="00E56EF4"/>
    <w:rsid w:val="00E572B4"/>
    <w:rsid w:val="00E573EE"/>
    <w:rsid w:val="00E603C8"/>
    <w:rsid w:val="00E6056D"/>
    <w:rsid w:val="00E60577"/>
    <w:rsid w:val="00E608B5"/>
    <w:rsid w:val="00E60B8F"/>
    <w:rsid w:val="00E61218"/>
    <w:rsid w:val="00E61414"/>
    <w:rsid w:val="00E61784"/>
    <w:rsid w:val="00E61883"/>
    <w:rsid w:val="00E62225"/>
    <w:rsid w:val="00E62BA0"/>
    <w:rsid w:val="00E631C2"/>
    <w:rsid w:val="00E6371A"/>
    <w:rsid w:val="00E64929"/>
    <w:rsid w:val="00E64A85"/>
    <w:rsid w:val="00E64D2D"/>
    <w:rsid w:val="00E64EBF"/>
    <w:rsid w:val="00E659F5"/>
    <w:rsid w:val="00E65D57"/>
    <w:rsid w:val="00E662C6"/>
    <w:rsid w:val="00E6634D"/>
    <w:rsid w:val="00E66437"/>
    <w:rsid w:val="00E676EE"/>
    <w:rsid w:val="00E67C9D"/>
    <w:rsid w:val="00E70018"/>
    <w:rsid w:val="00E70DE6"/>
    <w:rsid w:val="00E71143"/>
    <w:rsid w:val="00E71251"/>
    <w:rsid w:val="00E716F6"/>
    <w:rsid w:val="00E71A4A"/>
    <w:rsid w:val="00E71C15"/>
    <w:rsid w:val="00E71E62"/>
    <w:rsid w:val="00E724B1"/>
    <w:rsid w:val="00E72AE4"/>
    <w:rsid w:val="00E72EB1"/>
    <w:rsid w:val="00E73F0B"/>
    <w:rsid w:val="00E7442B"/>
    <w:rsid w:val="00E7549C"/>
    <w:rsid w:val="00E758A9"/>
    <w:rsid w:val="00E75AAB"/>
    <w:rsid w:val="00E776B4"/>
    <w:rsid w:val="00E77BAE"/>
    <w:rsid w:val="00E80BC0"/>
    <w:rsid w:val="00E80D7F"/>
    <w:rsid w:val="00E80E62"/>
    <w:rsid w:val="00E8119C"/>
    <w:rsid w:val="00E81503"/>
    <w:rsid w:val="00E8170F"/>
    <w:rsid w:val="00E82601"/>
    <w:rsid w:val="00E82E16"/>
    <w:rsid w:val="00E838F8"/>
    <w:rsid w:val="00E8421C"/>
    <w:rsid w:val="00E84963"/>
    <w:rsid w:val="00E84EA3"/>
    <w:rsid w:val="00E85A3F"/>
    <w:rsid w:val="00E85E6C"/>
    <w:rsid w:val="00E86548"/>
    <w:rsid w:val="00E865FA"/>
    <w:rsid w:val="00E8712C"/>
    <w:rsid w:val="00E87AD4"/>
    <w:rsid w:val="00E87CE1"/>
    <w:rsid w:val="00E915FC"/>
    <w:rsid w:val="00E92929"/>
    <w:rsid w:val="00E92C52"/>
    <w:rsid w:val="00E92DD9"/>
    <w:rsid w:val="00E92EB3"/>
    <w:rsid w:val="00E92EBE"/>
    <w:rsid w:val="00E93241"/>
    <w:rsid w:val="00E9333C"/>
    <w:rsid w:val="00E9336E"/>
    <w:rsid w:val="00E93D8B"/>
    <w:rsid w:val="00E94025"/>
    <w:rsid w:val="00E947EB"/>
    <w:rsid w:val="00E95B4B"/>
    <w:rsid w:val="00E95CCA"/>
    <w:rsid w:val="00E962B5"/>
    <w:rsid w:val="00E96D4C"/>
    <w:rsid w:val="00E97452"/>
    <w:rsid w:val="00E97657"/>
    <w:rsid w:val="00EA011D"/>
    <w:rsid w:val="00EA0218"/>
    <w:rsid w:val="00EA069B"/>
    <w:rsid w:val="00EA0A9D"/>
    <w:rsid w:val="00EA1083"/>
    <w:rsid w:val="00EA1650"/>
    <w:rsid w:val="00EA1695"/>
    <w:rsid w:val="00EA173E"/>
    <w:rsid w:val="00EA1A9A"/>
    <w:rsid w:val="00EA1DF3"/>
    <w:rsid w:val="00EA2642"/>
    <w:rsid w:val="00EA277B"/>
    <w:rsid w:val="00EA2A29"/>
    <w:rsid w:val="00EA31EE"/>
    <w:rsid w:val="00EA333A"/>
    <w:rsid w:val="00EA43C7"/>
    <w:rsid w:val="00EA43D3"/>
    <w:rsid w:val="00EA4973"/>
    <w:rsid w:val="00EA4E16"/>
    <w:rsid w:val="00EA5B43"/>
    <w:rsid w:val="00EA5C88"/>
    <w:rsid w:val="00EA683F"/>
    <w:rsid w:val="00EA6A32"/>
    <w:rsid w:val="00EA6D9D"/>
    <w:rsid w:val="00EA6FD1"/>
    <w:rsid w:val="00EA776B"/>
    <w:rsid w:val="00EB03FD"/>
    <w:rsid w:val="00EB1013"/>
    <w:rsid w:val="00EB13CA"/>
    <w:rsid w:val="00EB2A41"/>
    <w:rsid w:val="00EB3B30"/>
    <w:rsid w:val="00EB404A"/>
    <w:rsid w:val="00EB44A4"/>
    <w:rsid w:val="00EB4A89"/>
    <w:rsid w:val="00EB57C5"/>
    <w:rsid w:val="00EB63A5"/>
    <w:rsid w:val="00EB63BE"/>
    <w:rsid w:val="00EB67C2"/>
    <w:rsid w:val="00EB7A80"/>
    <w:rsid w:val="00EB7E6E"/>
    <w:rsid w:val="00EB7E70"/>
    <w:rsid w:val="00EC09E3"/>
    <w:rsid w:val="00EC0AAA"/>
    <w:rsid w:val="00EC0AB2"/>
    <w:rsid w:val="00EC0D51"/>
    <w:rsid w:val="00EC1FAE"/>
    <w:rsid w:val="00EC258F"/>
    <w:rsid w:val="00EC2CE0"/>
    <w:rsid w:val="00EC2CEA"/>
    <w:rsid w:val="00EC3A81"/>
    <w:rsid w:val="00EC442F"/>
    <w:rsid w:val="00EC4460"/>
    <w:rsid w:val="00EC470C"/>
    <w:rsid w:val="00EC4789"/>
    <w:rsid w:val="00EC4A46"/>
    <w:rsid w:val="00EC54DF"/>
    <w:rsid w:val="00EC5716"/>
    <w:rsid w:val="00EC58EF"/>
    <w:rsid w:val="00EC6788"/>
    <w:rsid w:val="00EC6B84"/>
    <w:rsid w:val="00ED0CB9"/>
    <w:rsid w:val="00ED0CD5"/>
    <w:rsid w:val="00ED0E70"/>
    <w:rsid w:val="00ED0F15"/>
    <w:rsid w:val="00ED13F8"/>
    <w:rsid w:val="00ED2272"/>
    <w:rsid w:val="00ED3CDF"/>
    <w:rsid w:val="00ED3F48"/>
    <w:rsid w:val="00ED4568"/>
    <w:rsid w:val="00ED4E05"/>
    <w:rsid w:val="00ED5382"/>
    <w:rsid w:val="00ED55CC"/>
    <w:rsid w:val="00ED5D22"/>
    <w:rsid w:val="00ED6052"/>
    <w:rsid w:val="00ED6D4C"/>
    <w:rsid w:val="00ED7186"/>
    <w:rsid w:val="00ED7489"/>
    <w:rsid w:val="00ED762A"/>
    <w:rsid w:val="00ED7698"/>
    <w:rsid w:val="00ED7B5A"/>
    <w:rsid w:val="00ED7C38"/>
    <w:rsid w:val="00EE0687"/>
    <w:rsid w:val="00EE06B0"/>
    <w:rsid w:val="00EE16FA"/>
    <w:rsid w:val="00EE1E02"/>
    <w:rsid w:val="00EE24DE"/>
    <w:rsid w:val="00EE2963"/>
    <w:rsid w:val="00EE31B0"/>
    <w:rsid w:val="00EE328E"/>
    <w:rsid w:val="00EE3D5D"/>
    <w:rsid w:val="00EE3F7A"/>
    <w:rsid w:val="00EE4392"/>
    <w:rsid w:val="00EE43C3"/>
    <w:rsid w:val="00EE4965"/>
    <w:rsid w:val="00EE4D00"/>
    <w:rsid w:val="00EE55AF"/>
    <w:rsid w:val="00EE5678"/>
    <w:rsid w:val="00EE597C"/>
    <w:rsid w:val="00EE5A84"/>
    <w:rsid w:val="00EE5B3E"/>
    <w:rsid w:val="00EE5EF0"/>
    <w:rsid w:val="00EE60F6"/>
    <w:rsid w:val="00EE69E0"/>
    <w:rsid w:val="00EE6CF0"/>
    <w:rsid w:val="00EE74B8"/>
    <w:rsid w:val="00EE7B37"/>
    <w:rsid w:val="00EE7CFB"/>
    <w:rsid w:val="00EF03A8"/>
    <w:rsid w:val="00EF10E4"/>
    <w:rsid w:val="00EF134C"/>
    <w:rsid w:val="00EF223F"/>
    <w:rsid w:val="00EF2825"/>
    <w:rsid w:val="00EF2B49"/>
    <w:rsid w:val="00EF2F6C"/>
    <w:rsid w:val="00EF3088"/>
    <w:rsid w:val="00EF372E"/>
    <w:rsid w:val="00EF3E5B"/>
    <w:rsid w:val="00EF403F"/>
    <w:rsid w:val="00EF43AB"/>
    <w:rsid w:val="00EF4A77"/>
    <w:rsid w:val="00EF57AE"/>
    <w:rsid w:val="00EF5BAD"/>
    <w:rsid w:val="00EF5D9B"/>
    <w:rsid w:val="00EF5E1C"/>
    <w:rsid w:val="00EF611B"/>
    <w:rsid w:val="00EF62CF"/>
    <w:rsid w:val="00EF78A0"/>
    <w:rsid w:val="00EF78D4"/>
    <w:rsid w:val="00EF7957"/>
    <w:rsid w:val="00F00FB3"/>
    <w:rsid w:val="00F0105E"/>
    <w:rsid w:val="00F01512"/>
    <w:rsid w:val="00F017AD"/>
    <w:rsid w:val="00F0264C"/>
    <w:rsid w:val="00F026BA"/>
    <w:rsid w:val="00F02931"/>
    <w:rsid w:val="00F02A44"/>
    <w:rsid w:val="00F0327F"/>
    <w:rsid w:val="00F034F0"/>
    <w:rsid w:val="00F03BD1"/>
    <w:rsid w:val="00F03ECD"/>
    <w:rsid w:val="00F0453D"/>
    <w:rsid w:val="00F0508C"/>
    <w:rsid w:val="00F055EB"/>
    <w:rsid w:val="00F05663"/>
    <w:rsid w:val="00F05710"/>
    <w:rsid w:val="00F05A62"/>
    <w:rsid w:val="00F05D09"/>
    <w:rsid w:val="00F05D58"/>
    <w:rsid w:val="00F05E9C"/>
    <w:rsid w:val="00F05FE9"/>
    <w:rsid w:val="00F065A2"/>
    <w:rsid w:val="00F06836"/>
    <w:rsid w:val="00F06D7B"/>
    <w:rsid w:val="00F07A34"/>
    <w:rsid w:val="00F07D72"/>
    <w:rsid w:val="00F104E1"/>
    <w:rsid w:val="00F109C7"/>
    <w:rsid w:val="00F10CDA"/>
    <w:rsid w:val="00F10DD3"/>
    <w:rsid w:val="00F10FFC"/>
    <w:rsid w:val="00F112FC"/>
    <w:rsid w:val="00F11420"/>
    <w:rsid w:val="00F11497"/>
    <w:rsid w:val="00F11607"/>
    <w:rsid w:val="00F1163F"/>
    <w:rsid w:val="00F1208E"/>
    <w:rsid w:val="00F12E9F"/>
    <w:rsid w:val="00F13ECA"/>
    <w:rsid w:val="00F1439F"/>
    <w:rsid w:val="00F1497C"/>
    <w:rsid w:val="00F159BC"/>
    <w:rsid w:val="00F15BEF"/>
    <w:rsid w:val="00F15FA6"/>
    <w:rsid w:val="00F1657D"/>
    <w:rsid w:val="00F16FCD"/>
    <w:rsid w:val="00F17C17"/>
    <w:rsid w:val="00F20503"/>
    <w:rsid w:val="00F21075"/>
    <w:rsid w:val="00F21794"/>
    <w:rsid w:val="00F21824"/>
    <w:rsid w:val="00F21CB8"/>
    <w:rsid w:val="00F2346A"/>
    <w:rsid w:val="00F2457E"/>
    <w:rsid w:val="00F247CE"/>
    <w:rsid w:val="00F247EA"/>
    <w:rsid w:val="00F24C54"/>
    <w:rsid w:val="00F24F90"/>
    <w:rsid w:val="00F251F5"/>
    <w:rsid w:val="00F25226"/>
    <w:rsid w:val="00F258FA"/>
    <w:rsid w:val="00F2655F"/>
    <w:rsid w:val="00F268A6"/>
    <w:rsid w:val="00F27C96"/>
    <w:rsid w:val="00F3030A"/>
    <w:rsid w:val="00F30494"/>
    <w:rsid w:val="00F30F02"/>
    <w:rsid w:val="00F31375"/>
    <w:rsid w:val="00F31B73"/>
    <w:rsid w:val="00F32E34"/>
    <w:rsid w:val="00F3331A"/>
    <w:rsid w:val="00F33571"/>
    <w:rsid w:val="00F336C7"/>
    <w:rsid w:val="00F33F3A"/>
    <w:rsid w:val="00F34D5E"/>
    <w:rsid w:val="00F35051"/>
    <w:rsid w:val="00F352A6"/>
    <w:rsid w:val="00F352DF"/>
    <w:rsid w:val="00F359C4"/>
    <w:rsid w:val="00F35D84"/>
    <w:rsid w:val="00F368C5"/>
    <w:rsid w:val="00F368DE"/>
    <w:rsid w:val="00F36A2A"/>
    <w:rsid w:val="00F36AAD"/>
    <w:rsid w:val="00F36AD6"/>
    <w:rsid w:val="00F36C2B"/>
    <w:rsid w:val="00F37678"/>
    <w:rsid w:val="00F37934"/>
    <w:rsid w:val="00F37A37"/>
    <w:rsid w:val="00F37FA0"/>
    <w:rsid w:val="00F4006E"/>
    <w:rsid w:val="00F418F0"/>
    <w:rsid w:val="00F421A1"/>
    <w:rsid w:val="00F42217"/>
    <w:rsid w:val="00F426DE"/>
    <w:rsid w:val="00F42C5E"/>
    <w:rsid w:val="00F43629"/>
    <w:rsid w:val="00F44135"/>
    <w:rsid w:val="00F441AB"/>
    <w:rsid w:val="00F4430B"/>
    <w:rsid w:val="00F45EAC"/>
    <w:rsid w:val="00F45F3D"/>
    <w:rsid w:val="00F464F6"/>
    <w:rsid w:val="00F474D6"/>
    <w:rsid w:val="00F4762E"/>
    <w:rsid w:val="00F50305"/>
    <w:rsid w:val="00F5039F"/>
    <w:rsid w:val="00F5077F"/>
    <w:rsid w:val="00F50895"/>
    <w:rsid w:val="00F50919"/>
    <w:rsid w:val="00F50B16"/>
    <w:rsid w:val="00F5119E"/>
    <w:rsid w:val="00F51C7D"/>
    <w:rsid w:val="00F51EEA"/>
    <w:rsid w:val="00F5220D"/>
    <w:rsid w:val="00F52A8D"/>
    <w:rsid w:val="00F538AD"/>
    <w:rsid w:val="00F54029"/>
    <w:rsid w:val="00F54791"/>
    <w:rsid w:val="00F54BA5"/>
    <w:rsid w:val="00F54D1F"/>
    <w:rsid w:val="00F5559A"/>
    <w:rsid w:val="00F556A9"/>
    <w:rsid w:val="00F558F1"/>
    <w:rsid w:val="00F5638E"/>
    <w:rsid w:val="00F56E35"/>
    <w:rsid w:val="00F5701A"/>
    <w:rsid w:val="00F57378"/>
    <w:rsid w:val="00F573AD"/>
    <w:rsid w:val="00F579D8"/>
    <w:rsid w:val="00F57D37"/>
    <w:rsid w:val="00F57EBB"/>
    <w:rsid w:val="00F607E8"/>
    <w:rsid w:val="00F608D5"/>
    <w:rsid w:val="00F6106A"/>
    <w:rsid w:val="00F610B2"/>
    <w:rsid w:val="00F6119D"/>
    <w:rsid w:val="00F62218"/>
    <w:rsid w:val="00F62307"/>
    <w:rsid w:val="00F623F4"/>
    <w:rsid w:val="00F62AAA"/>
    <w:rsid w:val="00F62DCC"/>
    <w:rsid w:val="00F62E4C"/>
    <w:rsid w:val="00F6351F"/>
    <w:rsid w:val="00F63530"/>
    <w:rsid w:val="00F63EB6"/>
    <w:rsid w:val="00F64B23"/>
    <w:rsid w:val="00F6624C"/>
    <w:rsid w:val="00F66899"/>
    <w:rsid w:val="00F66950"/>
    <w:rsid w:val="00F6757A"/>
    <w:rsid w:val="00F676DB"/>
    <w:rsid w:val="00F67E06"/>
    <w:rsid w:val="00F67EEB"/>
    <w:rsid w:val="00F70929"/>
    <w:rsid w:val="00F71453"/>
    <w:rsid w:val="00F715B5"/>
    <w:rsid w:val="00F7198D"/>
    <w:rsid w:val="00F7338C"/>
    <w:rsid w:val="00F7346F"/>
    <w:rsid w:val="00F7394A"/>
    <w:rsid w:val="00F746D4"/>
    <w:rsid w:val="00F74C6A"/>
    <w:rsid w:val="00F752C1"/>
    <w:rsid w:val="00F765AA"/>
    <w:rsid w:val="00F76840"/>
    <w:rsid w:val="00F76E8C"/>
    <w:rsid w:val="00F77724"/>
    <w:rsid w:val="00F777F9"/>
    <w:rsid w:val="00F77B81"/>
    <w:rsid w:val="00F77CBE"/>
    <w:rsid w:val="00F8010D"/>
    <w:rsid w:val="00F802E4"/>
    <w:rsid w:val="00F80996"/>
    <w:rsid w:val="00F81185"/>
    <w:rsid w:val="00F82303"/>
    <w:rsid w:val="00F82965"/>
    <w:rsid w:val="00F829F5"/>
    <w:rsid w:val="00F82D7B"/>
    <w:rsid w:val="00F8343A"/>
    <w:rsid w:val="00F83D11"/>
    <w:rsid w:val="00F83F12"/>
    <w:rsid w:val="00F84D8B"/>
    <w:rsid w:val="00F84F66"/>
    <w:rsid w:val="00F852B5"/>
    <w:rsid w:val="00F862BC"/>
    <w:rsid w:val="00F87162"/>
    <w:rsid w:val="00F87DC6"/>
    <w:rsid w:val="00F900B3"/>
    <w:rsid w:val="00F913E8"/>
    <w:rsid w:val="00F91457"/>
    <w:rsid w:val="00F91592"/>
    <w:rsid w:val="00F916E5"/>
    <w:rsid w:val="00F91805"/>
    <w:rsid w:val="00F91B41"/>
    <w:rsid w:val="00F91E41"/>
    <w:rsid w:val="00F920CE"/>
    <w:rsid w:val="00F92101"/>
    <w:rsid w:val="00F92560"/>
    <w:rsid w:val="00F930CF"/>
    <w:rsid w:val="00F932E6"/>
    <w:rsid w:val="00F939D7"/>
    <w:rsid w:val="00F94A72"/>
    <w:rsid w:val="00F94E4B"/>
    <w:rsid w:val="00F95035"/>
    <w:rsid w:val="00F950D1"/>
    <w:rsid w:val="00F953C4"/>
    <w:rsid w:val="00F953C6"/>
    <w:rsid w:val="00F95475"/>
    <w:rsid w:val="00F95FBA"/>
    <w:rsid w:val="00F96299"/>
    <w:rsid w:val="00F96618"/>
    <w:rsid w:val="00F978AF"/>
    <w:rsid w:val="00F97D5B"/>
    <w:rsid w:val="00FA00F5"/>
    <w:rsid w:val="00FA0749"/>
    <w:rsid w:val="00FA0FCF"/>
    <w:rsid w:val="00FA147B"/>
    <w:rsid w:val="00FA14EF"/>
    <w:rsid w:val="00FA1671"/>
    <w:rsid w:val="00FA19A5"/>
    <w:rsid w:val="00FA20C3"/>
    <w:rsid w:val="00FA27F2"/>
    <w:rsid w:val="00FA330D"/>
    <w:rsid w:val="00FA36FC"/>
    <w:rsid w:val="00FA3B7A"/>
    <w:rsid w:val="00FA3BD7"/>
    <w:rsid w:val="00FA3ED1"/>
    <w:rsid w:val="00FA44C2"/>
    <w:rsid w:val="00FA4618"/>
    <w:rsid w:val="00FA4D8E"/>
    <w:rsid w:val="00FA76DB"/>
    <w:rsid w:val="00FA7A64"/>
    <w:rsid w:val="00FB10EA"/>
    <w:rsid w:val="00FB1FF1"/>
    <w:rsid w:val="00FB26A3"/>
    <w:rsid w:val="00FB27FC"/>
    <w:rsid w:val="00FB2F50"/>
    <w:rsid w:val="00FB2F6E"/>
    <w:rsid w:val="00FB3FE4"/>
    <w:rsid w:val="00FB4C37"/>
    <w:rsid w:val="00FB5667"/>
    <w:rsid w:val="00FB5B38"/>
    <w:rsid w:val="00FB60AF"/>
    <w:rsid w:val="00FB6447"/>
    <w:rsid w:val="00FB6CD4"/>
    <w:rsid w:val="00FB6F17"/>
    <w:rsid w:val="00FB722D"/>
    <w:rsid w:val="00FB785F"/>
    <w:rsid w:val="00FB7C95"/>
    <w:rsid w:val="00FC11C5"/>
    <w:rsid w:val="00FC15A6"/>
    <w:rsid w:val="00FC20F1"/>
    <w:rsid w:val="00FC21D9"/>
    <w:rsid w:val="00FC36B4"/>
    <w:rsid w:val="00FC39C8"/>
    <w:rsid w:val="00FC45B1"/>
    <w:rsid w:val="00FC4F8F"/>
    <w:rsid w:val="00FC530E"/>
    <w:rsid w:val="00FC53B7"/>
    <w:rsid w:val="00FC5548"/>
    <w:rsid w:val="00FC5572"/>
    <w:rsid w:val="00FC566F"/>
    <w:rsid w:val="00FC5A69"/>
    <w:rsid w:val="00FC6636"/>
    <w:rsid w:val="00FC7002"/>
    <w:rsid w:val="00FC7113"/>
    <w:rsid w:val="00FC744B"/>
    <w:rsid w:val="00FC7468"/>
    <w:rsid w:val="00FC782A"/>
    <w:rsid w:val="00FC7980"/>
    <w:rsid w:val="00FC7F7F"/>
    <w:rsid w:val="00FD081B"/>
    <w:rsid w:val="00FD0917"/>
    <w:rsid w:val="00FD1095"/>
    <w:rsid w:val="00FD12AE"/>
    <w:rsid w:val="00FD12F9"/>
    <w:rsid w:val="00FD181A"/>
    <w:rsid w:val="00FD295F"/>
    <w:rsid w:val="00FD2BCC"/>
    <w:rsid w:val="00FD3ACA"/>
    <w:rsid w:val="00FD4105"/>
    <w:rsid w:val="00FD574F"/>
    <w:rsid w:val="00FD654B"/>
    <w:rsid w:val="00FD70AD"/>
    <w:rsid w:val="00FD733B"/>
    <w:rsid w:val="00FD7541"/>
    <w:rsid w:val="00FD7D62"/>
    <w:rsid w:val="00FE0396"/>
    <w:rsid w:val="00FE0634"/>
    <w:rsid w:val="00FE0FDF"/>
    <w:rsid w:val="00FE1165"/>
    <w:rsid w:val="00FE1F87"/>
    <w:rsid w:val="00FE21C7"/>
    <w:rsid w:val="00FE24F1"/>
    <w:rsid w:val="00FE2654"/>
    <w:rsid w:val="00FE2681"/>
    <w:rsid w:val="00FE2BC9"/>
    <w:rsid w:val="00FE374C"/>
    <w:rsid w:val="00FE38CF"/>
    <w:rsid w:val="00FE39F0"/>
    <w:rsid w:val="00FE3BBA"/>
    <w:rsid w:val="00FE3C15"/>
    <w:rsid w:val="00FE3FEE"/>
    <w:rsid w:val="00FE4841"/>
    <w:rsid w:val="00FE485D"/>
    <w:rsid w:val="00FE48D0"/>
    <w:rsid w:val="00FE4C2B"/>
    <w:rsid w:val="00FE52FE"/>
    <w:rsid w:val="00FE55F8"/>
    <w:rsid w:val="00FE58D5"/>
    <w:rsid w:val="00FE59A0"/>
    <w:rsid w:val="00FE5A43"/>
    <w:rsid w:val="00FE5AAA"/>
    <w:rsid w:val="00FE5C76"/>
    <w:rsid w:val="00FE5F9B"/>
    <w:rsid w:val="00FE6241"/>
    <w:rsid w:val="00FE6841"/>
    <w:rsid w:val="00FE6F30"/>
    <w:rsid w:val="00FE77C0"/>
    <w:rsid w:val="00FE79EA"/>
    <w:rsid w:val="00FF0529"/>
    <w:rsid w:val="00FF14F0"/>
    <w:rsid w:val="00FF19A5"/>
    <w:rsid w:val="00FF41F1"/>
    <w:rsid w:val="00FF52E9"/>
    <w:rsid w:val="00FF59B3"/>
    <w:rsid w:val="00FF5B39"/>
    <w:rsid w:val="00FF5C1F"/>
    <w:rsid w:val="00FF5C8B"/>
    <w:rsid w:val="00FF67CE"/>
    <w:rsid w:val="00FF6920"/>
    <w:rsid w:val="00FF6C8B"/>
    <w:rsid w:val="00FF6E3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6034F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5A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E84E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84EA3"/>
    <w:pPr>
      <w:pBdr>
        <w:top w:val="none" w:sz="0" w:space="0" w:color="auto"/>
      </w:pBdr>
      <w:spacing w:before="180"/>
      <w:outlineLvl w:val="1"/>
    </w:pPr>
    <w:rPr>
      <w:sz w:val="32"/>
    </w:rPr>
  </w:style>
  <w:style w:type="paragraph" w:styleId="Heading3">
    <w:name w:val="heading 3"/>
    <w:basedOn w:val="Heading2"/>
    <w:next w:val="Normal"/>
    <w:qFormat/>
    <w:rsid w:val="002F6E6F"/>
    <w:pPr>
      <w:spacing w:before="120"/>
      <w:outlineLvl w:val="2"/>
    </w:pPr>
    <w:rPr>
      <w:b/>
      <w:sz w:val="28"/>
    </w:rPr>
  </w:style>
  <w:style w:type="paragraph" w:styleId="Heading4">
    <w:name w:val="heading 4"/>
    <w:basedOn w:val="Heading3"/>
    <w:next w:val="Normal"/>
    <w:qFormat/>
    <w:rsid w:val="00E84EA3"/>
    <w:pPr>
      <w:ind w:left="1418" w:hanging="1418"/>
      <w:outlineLvl w:val="3"/>
    </w:pPr>
    <w:rPr>
      <w:sz w:val="24"/>
    </w:rPr>
  </w:style>
  <w:style w:type="paragraph" w:styleId="Heading5">
    <w:name w:val="heading 5"/>
    <w:basedOn w:val="Heading4"/>
    <w:next w:val="Normal"/>
    <w:qFormat/>
    <w:rsid w:val="00E84EA3"/>
    <w:pPr>
      <w:ind w:left="1701" w:hanging="1701"/>
      <w:outlineLvl w:val="4"/>
    </w:pPr>
    <w:rPr>
      <w:sz w:val="22"/>
    </w:rPr>
  </w:style>
  <w:style w:type="paragraph" w:styleId="Heading6">
    <w:name w:val="heading 6"/>
    <w:basedOn w:val="H6"/>
    <w:next w:val="Normal"/>
    <w:qFormat/>
    <w:rsid w:val="00E84EA3"/>
    <w:pPr>
      <w:outlineLvl w:val="5"/>
    </w:pPr>
  </w:style>
  <w:style w:type="paragraph" w:styleId="Heading7">
    <w:name w:val="heading 7"/>
    <w:basedOn w:val="H6"/>
    <w:next w:val="Normal"/>
    <w:qFormat/>
    <w:rsid w:val="00E84EA3"/>
    <w:pPr>
      <w:outlineLvl w:val="6"/>
    </w:pPr>
  </w:style>
  <w:style w:type="paragraph" w:styleId="Heading8">
    <w:name w:val="heading 8"/>
    <w:basedOn w:val="Heading1"/>
    <w:next w:val="Normal"/>
    <w:qFormat/>
    <w:rsid w:val="00E84EA3"/>
    <w:pPr>
      <w:ind w:left="0" w:firstLine="0"/>
      <w:outlineLvl w:val="7"/>
    </w:pPr>
  </w:style>
  <w:style w:type="paragraph" w:styleId="Heading9">
    <w:name w:val="heading 9"/>
    <w:basedOn w:val="Heading8"/>
    <w:next w:val="Normal"/>
    <w:qFormat/>
    <w:rsid w:val="00E84E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E84EA3"/>
    <w:pPr>
      <w:widowControl w:val="0"/>
      <w:overflowPunct w:val="0"/>
      <w:autoSpaceDE w:val="0"/>
      <w:autoSpaceDN w:val="0"/>
      <w:adjustRightInd w:val="0"/>
      <w:textAlignment w:val="baseline"/>
    </w:pPr>
    <w:rPr>
      <w:rFonts w:ascii="Arial" w:eastAsia="SimSun" w:hAnsi="Arial" w:cs="Arial"/>
      <w:b/>
      <w:noProof/>
      <w:color w:val="0000FF"/>
      <w:kern w:val="2"/>
      <w:sz w:val="18"/>
    </w:rPr>
  </w:style>
  <w:style w:type="character" w:styleId="FootnoteReference">
    <w:name w:val="footnote reference"/>
    <w:semiHidden/>
    <w:rsid w:val="00E84EA3"/>
    <w:rPr>
      <w:rFonts w:ascii="Arial" w:eastAsia="SimSun" w:hAnsi="Arial" w:cs="Arial"/>
      <w:b/>
      <w:color w:val="0000FF"/>
      <w:kern w:val="2"/>
      <w:position w:val="6"/>
      <w:sz w:val="16"/>
      <w:lang w:val="en-US" w:eastAsia="zh-CN" w:bidi="ar-SA"/>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eastAsia="SimSun" w:hAnsi="Arial" w:cs="Arial"/>
      <w:b/>
      <w:color w:val="0000FF"/>
      <w:kern w:val="2"/>
      <w:sz w:val="24"/>
      <w:lang w:eastAsia="zh-CN"/>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rsid w:val="00E84EA3"/>
    <w:pPr>
      <w:ind w:left="851" w:hanging="851"/>
    </w:pPr>
  </w:style>
  <w:style w:type="paragraph" w:customStyle="1" w:styleId="TAL">
    <w:name w:val="TAL"/>
    <w:basedOn w:val="Normal"/>
    <w:link w:val="TALCar"/>
    <w:rsid w:val="00E84EA3"/>
    <w:pPr>
      <w:keepNext/>
      <w:keepLines/>
      <w:spacing w:after="0"/>
    </w:pPr>
    <w:rPr>
      <w:rFonts w:ascii="Arial" w:eastAsia="SimSun" w:hAnsi="Arial" w:cs="Arial"/>
      <w:color w:val="0000FF"/>
      <w:kern w:val="2"/>
      <w:sz w:val="18"/>
      <w:lang w:eastAsia="zh-CN"/>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rPr>
      <w:rFonts w:eastAsia="SimSun" w:cs="Arial"/>
      <w:color w:val="0000FF"/>
      <w:kern w:val="2"/>
      <w:sz w:val="24"/>
    </w:rPr>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uiPriority w:val="99"/>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eastAsia="SimSun" w:hAnsi="Arial" w:cs="Arial"/>
      <w:color w:val="808080"/>
      <w:kern w:val="2"/>
      <w:sz w:val="14"/>
      <w:lang w:val="en-US" w:eastAsia="zh-CN" w:bidi="ar-SA"/>
    </w:rPr>
  </w:style>
  <w:style w:type="character" w:styleId="PageNumber">
    <w:name w:val="page number"/>
    <w:rsid w:val="00AC7941"/>
    <w:rPr>
      <w:rFonts w:ascii="Arial" w:eastAsia="SimSun" w:hAnsi="Arial" w:cs="Arial"/>
      <w:color w:val="0000FF"/>
      <w:kern w:val="2"/>
      <w:lang w:val="en-US" w:eastAsia="zh-CN" w:bidi="ar-SA"/>
    </w:rPr>
  </w:style>
  <w:style w:type="paragraph" w:customStyle="1" w:styleId="Body">
    <w:name w:val="Body"/>
    <w:semiHidden/>
    <w:rsid w:val="00015F6B"/>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Simple1">
    <w:name w:val="Table Simple 1"/>
    <w:basedOn w:val="TableNormal"/>
    <w:rsid w:val="006343C8"/>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body0">
    <w:name w:val="body"/>
    <w:basedOn w:val="Normal"/>
    <w:rsid w:val="006343C8"/>
    <w:pPr>
      <w:tabs>
        <w:tab w:val="left" w:pos="2160"/>
      </w:tabs>
      <w:overflowPunct/>
      <w:autoSpaceDE/>
      <w:autoSpaceDN/>
      <w:adjustRightInd/>
      <w:spacing w:before="120" w:after="120" w:line="280" w:lineRule="atLeast"/>
      <w:jc w:val="both"/>
      <w:textAlignment w:val="auto"/>
    </w:pPr>
    <w:rPr>
      <w:rFonts w:ascii="New York" w:hAnsi="New York"/>
      <w:lang w:val="en-US"/>
    </w:rPr>
  </w:style>
  <w:style w:type="paragraph" w:styleId="Caption">
    <w:name w:val="caption"/>
    <w:aliases w:val="cap,cap Char,Caption Char,Caption Char1 Char,cap Char Char1,Caption Char Char1 Char,cap Char2 Char"/>
    <w:basedOn w:val="Normal"/>
    <w:next w:val="Normal"/>
    <w:link w:val="CaptionChar1"/>
    <w:uiPriority w:val="99"/>
    <w:qFormat/>
    <w:rsid w:val="00CB641E"/>
    <w:rPr>
      <w:b/>
      <w:bCs/>
    </w:rPr>
  </w:style>
  <w:style w:type="table" w:styleId="TableGrid">
    <w:name w:val="Table Grid"/>
    <w:basedOn w:val="TableNormal"/>
    <w:rsid w:val="00C202B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55483"/>
    <w:rPr>
      <w:rFonts w:ascii="Tahoma" w:hAnsi="Tahoma" w:cs="Tahoma"/>
      <w:sz w:val="16"/>
      <w:szCs w:val="16"/>
    </w:rPr>
  </w:style>
  <w:style w:type="paragraph" w:customStyle="1" w:styleId="equation">
    <w:name w:val="equation"/>
    <w:basedOn w:val="Normal"/>
    <w:next w:val="Normal"/>
    <w:autoRedefine/>
    <w:rsid w:val="00E573EE"/>
    <w:pPr>
      <w:tabs>
        <w:tab w:val="left" w:pos="0"/>
        <w:tab w:val="right" w:pos="9000"/>
      </w:tabs>
      <w:overflowPunct/>
      <w:autoSpaceDE/>
      <w:autoSpaceDN/>
      <w:adjustRightInd/>
      <w:spacing w:before="240" w:after="0"/>
      <w:jc w:val="center"/>
      <w:textAlignment w:val="auto"/>
    </w:pPr>
    <w:rPr>
      <w:rFonts w:eastAsia="Batang"/>
      <w:sz w:val="22"/>
      <w:lang w:val="en-US"/>
    </w:rPr>
  </w:style>
  <w:style w:type="paragraph" w:customStyle="1" w:styleId="Headin1">
    <w:name w:val="Headin 1"/>
    <w:basedOn w:val="Heading1"/>
    <w:rsid w:val="0051549C"/>
    <w:pPr>
      <w:ind w:left="0" w:firstLine="0"/>
    </w:pPr>
  </w:style>
  <w:style w:type="paragraph" w:customStyle="1" w:styleId="MotorolaResponse1">
    <w:name w:val="Motorola Response1"/>
    <w:semiHidden/>
    <w:rsid w:val="00A918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
    <w:name w:val="Table Grid1"/>
    <w:basedOn w:val="TableNormal"/>
    <w:next w:val="TableGrid"/>
    <w:rsid w:val="00526A4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874DBF"/>
    <w:pPr>
      <w:numPr>
        <w:numId w:val="2"/>
      </w:numPr>
      <w:overflowPunct/>
      <w:autoSpaceDE/>
      <w:autoSpaceDN/>
      <w:adjustRightInd/>
      <w:spacing w:before="120" w:after="0" w:line="280" w:lineRule="atLeast"/>
      <w:jc w:val="both"/>
      <w:textAlignment w:val="auto"/>
    </w:pPr>
    <w:rPr>
      <w:rFonts w:eastAsia="MS Mincho"/>
    </w:rPr>
  </w:style>
  <w:style w:type="character" w:styleId="CommentReference">
    <w:name w:val="annotation reference"/>
    <w:semiHidden/>
    <w:rsid w:val="00773642"/>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semiHidden/>
    <w:rsid w:val="00773642"/>
  </w:style>
  <w:style w:type="paragraph" w:styleId="CommentSubject">
    <w:name w:val="annotation subject"/>
    <w:basedOn w:val="CommentText"/>
    <w:next w:val="CommentText"/>
    <w:semiHidden/>
    <w:rsid w:val="00773642"/>
    <w:rPr>
      <w:b/>
      <w:bCs/>
    </w:rPr>
  </w:style>
  <w:style w:type="paragraph" w:styleId="DocumentMap">
    <w:name w:val="Document Map"/>
    <w:basedOn w:val="Normal"/>
    <w:link w:val="DocumentMapChar"/>
    <w:rsid w:val="007A63EF"/>
    <w:rPr>
      <w:rFonts w:ascii="Tahoma" w:eastAsia="SimSun" w:hAnsi="Tahoma" w:cs="Tahoma"/>
      <w:color w:val="0000FF"/>
      <w:kern w:val="2"/>
      <w:sz w:val="16"/>
      <w:szCs w:val="16"/>
      <w:lang w:eastAsia="zh-CN"/>
    </w:rPr>
  </w:style>
  <w:style w:type="character" w:customStyle="1" w:styleId="DocumentMapChar">
    <w:name w:val="Document Map Char"/>
    <w:link w:val="DocumentMap"/>
    <w:rsid w:val="007A63EF"/>
    <w:rPr>
      <w:rFonts w:ascii="Tahoma" w:eastAsia="SimSun" w:hAnsi="Tahoma" w:cs="Tahoma"/>
      <w:color w:val="0000FF"/>
      <w:kern w:val="2"/>
      <w:sz w:val="16"/>
      <w:szCs w:val="16"/>
      <w:lang w:val="en-GB" w:eastAsia="zh-CN" w:bidi="ar-SA"/>
    </w:rPr>
  </w:style>
  <w:style w:type="character" w:customStyle="1" w:styleId="THChar">
    <w:name w:val="TH Char"/>
    <w:link w:val="TH"/>
    <w:rsid w:val="001D3FDC"/>
    <w:rPr>
      <w:rFonts w:ascii="Arial" w:eastAsia="SimSun" w:hAnsi="Arial" w:cs="Arial"/>
      <w:b/>
      <w:color w:val="0000FF"/>
      <w:kern w:val="2"/>
      <w:sz w:val="24"/>
      <w:lang w:val="en-GB" w:eastAsia="zh-CN" w:bidi="ar-SA"/>
    </w:rPr>
  </w:style>
  <w:style w:type="character" w:customStyle="1" w:styleId="TALCar">
    <w:name w:val="TAL Car"/>
    <w:link w:val="TAL"/>
    <w:rsid w:val="001D3FDC"/>
    <w:rPr>
      <w:rFonts w:ascii="Arial" w:eastAsia="SimSun" w:hAnsi="Arial" w:cs="Arial"/>
      <w:color w:val="0000FF"/>
      <w:kern w:val="2"/>
      <w:sz w:val="18"/>
      <w:lang w:val="en-GB" w:eastAsia="zh-CN" w:bidi="ar-SA"/>
    </w:rPr>
  </w:style>
  <w:style w:type="paragraph" w:styleId="BodyText">
    <w:name w:val="Body Text"/>
    <w:basedOn w:val="Normal"/>
    <w:link w:val="BodyTextChar"/>
    <w:rsid w:val="00044E7D"/>
    <w:rPr>
      <w:rFonts w:eastAsia="Times New Roman" w:cs="Arial"/>
      <w:color w:val="0000FF"/>
      <w:kern w:val="2"/>
      <w:lang w:eastAsia="en-GB"/>
    </w:rPr>
  </w:style>
  <w:style w:type="character" w:customStyle="1" w:styleId="BodyTextChar">
    <w:name w:val="Body Text Char"/>
    <w:link w:val="BodyText"/>
    <w:rsid w:val="00044E7D"/>
    <w:rPr>
      <w:rFonts w:ascii="Times New Roman" w:eastAsia="Times New Roman" w:hAnsi="Times New Roman" w:cs="Arial"/>
      <w:color w:val="0000FF"/>
      <w:kern w:val="2"/>
      <w:lang w:val="en-GB" w:eastAsia="en-GB" w:bidi="ar-SA"/>
    </w:rPr>
  </w:style>
  <w:style w:type="paragraph" w:customStyle="1" w:styleId="TableText">
    <w:name w:val="TableText"/>
    <w:basedOn w:val="BodyTextIndent"/>
    <w:rsid w:val="00FE5A43"/>
  </w:style>
  <w:style w:type="paragraph" w:styleId="BodyTextIndent">
    <w:name w:val="Body Text Indent"/>
    <w:basedOn w:val="Normal"/>
    <w:link w:val="BodyTextIndentChar"/>
    <w:rsid w:val="00FE5A43"/>
    <w:pPr>
      <w:spacing w:after="120"/>
      <w:ind w:left="360"/>
    </w:pPr>
    <w:rPr>
      <w:rFonts w:eastAsia="SimSun" w:cs="Arial"/>
      <w:color w:val="0000FF"/>
      <w:kern w:val="2"/>
      <w:sz w:val="24"/>
      <w:lang w:eastAsia="zh-CN"/>
    </w:rPr>
  </w:style>
  <w:style w:type="character" w:customStyle="1" w:styleId="BodyTextIndentChar">
    <w:name w:val="Body Text Indent Char"/>
    <w:link w:val="BodyTextIndent"/>
    <w:rsid w:val="00FE5A43"/>
    <w:rPr>
      <w:rFonts w:ascii="Times New Roman" w:eastAsia="SimSun" w:hAnsi="Times New Roman" w:cs="Arial"/>
      <w:color w:val="0000FF"/>
      <w:kern w:val="2"/>
      <w:sz w:val="24"/>
      <w:lang w:val="en-GB" w:eastAsia="zh-CN" w:bidi="ar-SA"/>
    </w:rPr>
  </w:style>
  <w:style w:type="character" w:customStyle="1" w:styleId="TACChar">
    <w:name w:val="TAC Char"/>
    <w:link w:val="TAC"/>
    <w:rsid w:val="0081693E"/>
    <w:rPr>
      <w:rFonts w:ascii="Arial" w:eastAsia="SimSun" w:hAnsi="Arial" w:cs="Arial"/>
      <w:color w:val="0000FF"/>
      <w:kern w:val="2"/>
      <w:sz w:val="18"/>
      <w:lang w:val="en-GB" w:eastAsia="zh-CN" w:bidi="ar-SA"/>
    </w:rPr>
  </w:style>
  <w:style w:type="table" w:customStyle="1" w:styleId="TableGrid2">
    <w:name w:val="Table Grid2"/>
    <w:basedOn w:val="TableNormal"/>
    <w:next w:val="TableGrid"/>
    <w:rsid w:val="00E4640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11">
    <w:name w:val="Light Grid - Accent 11"/>
    <w:basedOn w:val="TableNormal"/>
    <w:uiPriority w:val="62"/>
    <w:rsid w:val="003C1460"/>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Default">
    <w:name w:val="Default"/>
    <w:rsid w:val="001A3B42"/>
    <w:pPr>
      <w:autoSpaceDE w:val="0"/>
      <w:autoSpaceDN w:val="0"/>
      <w:adjustRightInd w:val="0"/>
    </w:pPr>
    <w:rPr>
      <w:rFonts w:ascii="Nokia Sans Wide" w:hAnsi="Nokia Sans Wide" w:cs="Nokia Sans Wide"/>
      <w:color w:val="000000"/>
      <w:sz w:val="24"/>
      <w:szCs w:val="24"/>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753D72"/>
    <w:rPr>
      <w:rFonts w:ascii="Arial" w:eastAsia="SimSun" w:hAnsi="Arial" w:cs="Arial"/>
      <w:b/>
      <w:noProof/>
      <w:color w:val="0000FF"/>
      <w:kern w:val="2"/>
      <w:sz w:val="18"/>
      <w:lang w:val="en-US" w:eastAsia="en-US" w:bidi="ar-SA"/>
    </w:rPr>
  </w:style>
  <w:style w:type="paragraph" w:styleId="PlainText">
    <w:name w:val="Plain Text"/>
    <w:basedOn w:val="Normal"/>
    <w:link w:val="PlainTextChar"/>
    <w:uiPriority w:val="99"/>
    <w:unhideWhenUsed/>
    <w:rsid w:val="005C0D99"/>
    <w:pPr>
      <w:overflowPunct/>
      <w:autoSpaceDE/>
      <w:autoSpaceDN/>
      <w:adjustRightInd/>
      <w:spacing w:after="0"/>
      <w:textAlignment w:val="auto"/>
    </w:pPr>
    <w:rPr>
      <w:rFonts w:ascii="Consolas" w:eastAsia="SimSun" w:hAnsi="Consolas" w:cs="Arial"/>
      <w:color w:val="0000FF"/>
      <w:kern w:val="2"/>
      <w:sz w:val="21"/>
      <w:szCs w:val="21"/>
      <w:lang w:val="en-US" w:eastAsia="ko-KR"/>
    </w:rPr>
  </w:style>
  <w:style w:type="character" w:customStyle="1" w:styleId="PlainTextChar">
    <w:name w:val="Plain Text Char"/>
    <w:link w:val="PlainText"/>
    <w:uiPriority w:val="99"/>
    <w:rsid w:val="005C0D99"/>
    <w:rPr>
      <w:rFonts w:ascii="Consolas" w:eastAsia="SimSun" w:hAnsi="Consolas" w:cs="Arial"/>
      <w:color w:val="0000FF"/>
      <w:kern w:val="2"/>
      <w:sz w:val="21"/>
      <w:szCs w:val="21"/>
      <w:lang w:val="en-US" w:eastAsia="ko-KR" w:bidi="ar-SA"/>
    </w:rPr>
  </w:style>
  <w:style w:type="paragraph" w:styleId="Revision">
    <w:name w:val="Revision"/>
    <w:hidden/>
    <w:uiPriority w:val="99"/>
    <w:semiHidden/>
    <w:rsid w:val="00CF24F0"/>
    <w:rPr>
      <w:rFonts w:ascii="Times New Roman" w:hAnsi="Times New Roman"/>
      <w:sz w:val="24"/>
      <w:lang w:val="en-GB"/>
    </w:rPr>
  </w:style>
  <w:style w:type="character" w:customStyle="1" w:styleId="B1Char">
    <w:name w:val="B1 Char"/>
    <w:link w:val="B1"/>
    <w:rsid w:val="00723703"/>
    <w:rPr>
      <w:rFonts w:ascii="Times New Roman" w:eastAsia="SimSun" w:hAnsi="Times New Roman" w:cs="Arial"/>
      <w:color w:val="0000FF"/>
      <w:kern w:val="2"/>
      <w:sz w:val="24"/>
      <w:lang w:val="en-GB" w:eastAsia="en-US" w:bidi="ar-SA"/>
    </w:rPr>
  </w:style>
  <w:style w:type="character" w:customStyle="1" w:styleId="FooterChar">
    <w:name w:val="Footer Char"/>
    <w:link w:val="Footer"/>
    <w:uiPriority w:val="99"/>
    <w:rsid w:val="002E7D3E"/>
    <w:rPr>
      <w:rFonts w:ascii="Arial" w:eastAsia="SimSun" w:hAnsi="Arial" w:cs="Arial"/>
      <w:b/>
      <w:i/>
      <w:noProof/>
      <w:color w:val="0000FF"/>
      <w:kern w:val="2"/>
      <w:sz w:val="18"/>
      <w:lang w:val="en-US" w:eastAsia="en-US" w:bidi="ar-SA"/>
    </w:rPr>
  </w:style>
  <w:style w:type="paragraph" w:customStyle="1" w:styleId="CRCoverPage">
    <w:name w:val="CR Cover Page"/>
    <w:link w:val="CRCoverPageChar"/>
    <w:rsid w:val="00A10868"/>
    <w:pPr>
      <w:spacing w:after="120"/>
    </w:pPr>
    <w:rPr>
      <w:rFonts w:ascii="Arial" w:eastAsia="MS Mincho" w:hAnsi="Arial"/>
      <w:lang w:val="en-GB"/>
    </w:rPr>
  </w:style>
  <w:style w:type="character" w:customStyle="1" w:styleId="TAHCar">
    <w:name w:val="TAH Car"/>
    <w:link w:val="TAH"/>
    <w:rsid w:val="00C650B8"/>
    <w:rPr>
      <w:rFonts w:ascii="Arial" w:hAnsi="Arial"/>
      <w:b/>
      <w:sz w:val="18"/>
      <w:lang w:val="en-GB" w:eastAsia="en-US"/>
    </w:rPr>
  </w:style>
  <w:style w:type="character" w:customStyle="1" w:styleId="TANChar">
    <w:name w:val="TAN Char"/>
    <w:link w:val="TAN"/>
    <w:rsid w:val="00C650B8"/>
    <w:rPr>
      <w:rFonts w:ascii="Arial" w:hAnsi="Arial"/>
      <w:sz w:val="18"/>
      <w:lang w:val="en-GB" w:eastAsia="en-US"/>
    </w:rPr>
  </w:style>
  <w:style w:type="paragraph" w:styleId="BodyText2">
    <w:name w:val="Body Text 2"/>
    <w:basedOn w:val="Normal"/>
    <w:link w:val="BodyText2Char"/>
    <w:rsid w:val="00044DB4"/>
    <w:pPr>
      <w:spacing w:after="120" w:line="480" w:lineRule="auto"/>
    </w:pPr>
    <w:rPr>
      <w:rFonts w:eastAsia="SimSun" w:cs="Arial"/>
      <w:color w:val="0000FF"/>
      <w:kern w:val="2"/>
    </w:rPr>
  </w:style>
  <w:style w:type="character" w:customStyle="1" w:styleId="BodyText2Char">
    <w:name w:val="Body Text 2 Char"/>
    <w:link w:val="BodyText2"/>
    <w:rsid w:val="00044DB4"/>
    <w:rPr>
      <w:rFonts w:ascii="Times New Roman" w:eastAsia="SimSun" w:hAnsi="Times New Roman" w:cs="Arial"/>
      <w:color w:val="0000FF"/>
      <w:kern w:val="2"/>
      <w:lang w:val="en-GB" w:eastAsia="en-US" w:bidi="ar-SA"/>
    </w:rPr>
  </w:style>
  <w:style w:type="paragraph" w:styleId="ListParagraph">
    <w:name w:val="List Paragraph"/>
    <w:basedOn w:val="Normal"/>
    <w:uiPriority w:val="34"/>
    <w:qFormat/>
    <w:rsid w:val="00D47942"/>
    <w:pPr>
      <w:ind w:left="720"/>
      <w:contextualSpacing/>
    </w:p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2D7F23"/>
    <w:rPr>
      <w:rFonts w:ascii="Times New Roman" w:hAnsi="Times New Roman"/>
      <w:b/>
      <w:bCs/>
      <w:lang w:val="en-GB" w:eastAsia="en-US"/>
    </w:rPr>
  </w:style>
  <w:style w:type="paragraph" w:customStyle="1" w:styleId="Guidance">
    <w:name w:val="Guidance"/>
    <w:basedOn w:val="Normal"/>
    <w:rsid w:val="007F0268"/>
    <w:pPr>
      <w:overflowPunct/>
      <w:autoSpaceDE/>
      <w:autoSpaceDN/>
      <w:adjustRightInd/>
      <w:textAlignment w:val="auto"/>
    </w:pPr>
    <w:rPr>
      <w:rFonts w:eastAsia="Times New Roman"/>
      <w:i/>
      <w:color w:val="0000FF"/>
    </w:rPr>
  </w:style>
  <w:style w:type="character" w:styleId="Hyperlink">
    <w:name w:val="Hyperlink"/>
    <w:uiPriority w:val="99"/>
    <w:unhideWhenUsed/>
    <w:rsid w:val="007F0268"/>
    <w:rPr>
      <w:color w:val="0000FF"/>
      <w:u w:val="single"/>
    </w:rPr>
  </w:style>
  <w:style w:type="character" w:customStyle="1" w:styleId="EXChar">
    <w:name w:val="EX Char"/>
    <w:link w:val="EX"/>
    <w:rsid w:val="00907CAB"/>
    <w:rPr>
      <w:rFonts w:ascii="Times New Roman" w:hAnsi="Times New Roman"/>
      <w:lang w:val="en-GB"/>
    </w:rPr>
  </w:style>
  <w:style w:type="character" w:styleId="FollowedHyperlink">
    <w:name w:val="FollowedHyperlink"/>
    <w:basedOn w:val="DefaultParagraphFont"/>
    <w:rsid w:val="00817E4D"/>
    <w:rPr>
      <w:color w:val="800080" w:themeColor="followedHyperlink"/>
      <w:u w:val="single"/>
    </w:rPr>
  </w:style>
  <w:style w:type="paragraph" w:styleId="NormalWeb">
    <w:name w:val="Normal (Web)"/>
    <w:basedOn w:val="Normal"/>
    <w:uiPriority w:val="99"/>
    <w:unhideWhenUsed/>
    <w:rsid w:val="00F11497"/>
    <w:pPr>
      <w:overflowPunct/>
      <w:autoSpaceDE/>
      <w:autoSpaceDN/>
      <w:adjustRightInd/>
      <w:spacing w:before="100" w:beforeAutospacing="1" w:after="100" w:afterAutospacing="1"/>
      <w:textAlignment w:val="auto"/>
    </w:pPr>
    <w:rPr>
      <w:rFonts w:eastAsiaTheme="minorEastAsia"/>
      <w:sz w:val="24"/>
      <w:szCs w:val="24"/>
      <w:lang w:val="en-US"/>
    </w:rPr>
  </w:style>
  <w:style w:type="character" w:styleId="PlaceholderText">
    <w:name w:val="Placeholder Text"/>
    <w:basedOn w:val="DefaultParagraphFont"/>
    <w:uiPriority w:val="99"/>
    <w:semiHidden/>
    <w:rsid w:val="00F62307"/>
    <w:rPr>
      <w:color w:val="808080"/>
    </w:rPr>
  </w:style>
  <w:style w:type="character" w:customStyle="1" w:styleId="CommentTextChar">
    <w:name w:val="Comment Text Char"/>
    <w:basedOn w:val="DefaultParagraphFont"/>
    <w:link w:val="CommentText"/>
    <w:semiHidden/>
    <w:rsid w:val="00ED3CDF"/>
    <w:rPr>
      <w:rFonts w:ascii="Times New Roman" w:hAnsi="Times New Roman"/>
      <w:lang w:val="en-GB"/>
    </w:rPr>
  </w:style>
  <w:style w:type="paragraph" w:styleId="Title">
    <w:name w:val="Title"/>
    <w:basedOn w:val="Normal"/>
    <w:next w:val="Normal"/>
    <w:link w:val="TitleChar"/>
    <w:qFormat/>
    <w:rsid w:val="006F44C9"/>
    <w:pPr>
      <w:overflowPunct/>
      <w:autoSpaceDE/>
      <w:autoSpaceDN/>
      <w:adjustRightInd/>
      <w:spacing w:before="240" w:after="60"/>
      <w:jc w:val="center"/>
      <w:textAlignment w:val="auto"/>
      <w:outlineLvl w:val="0"/>
    </w:pPr>
    <w:rPr>
      <w:rFonts w:ascii="Cambria" w:eastAsia="Times New Roman" w:hAnsi="Cambria"/>
      <w:b/>
      <w:bCs/>
      <w:kern w:val="28"/>
      <w:sz w:val="32"/>
      <w:szCs w:val="32"/>
      <w:lang w:eastAsia="x-none"/>
    </w:rPr>
  </w:style>
  <w:style w:type="character" w:customStyle="1" w:styleId="TitleChar">
    <w:name w:val="Title Char"/>
    <w:basedOn w:val="DefaultParagraphFont"/>
    <w:link w:val="Title"/>
    <w:rsid w:val="006F44C9"/>
    <w:rPr>
      <w:rFonts w:ascii="Cambria" w:eastAsia="Times New Roman" w:hAnsi="Cambria"/>
      <w:b/>
      <w:bCs/>
      <w:kern w:val="28"/>
      <w:sz w:val="32"/>
      <w:szCs w:val="32"/>
      <w:lang w:val="en-GB" w:eastAsia="x-none"/>
    </w:rPr>
  </w:style>
  <w:style w:type="character" w:customStyle="1" w:styleId="CRCoverPageChar">
    <w:name w:val="CR Cover Page Char"/>
    <w:link w:val="CRCoverPage"/>
    <w:rsid w:val="006F44C9"/>
    <w:rPr>
      <w:rFonts w:ascii="Arial" w:eastAsia="MS Mincho"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5A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E84E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84EA3"/>
    <w:pPr>
      <w:pBdr>
        <w:top w:val="none" w:sz="0" w:space="0" w:color="auto"/>
      </w:pBdr>
      <w:spacing w:before="180"/>
      <w:outlineLvl w:val="1"/>
    </w:pPr>
    <w:rPr>
      <w:sz w:val="32"/>
    </w:rPr>
  </w:style>
  <w:style w:type="paragraph" w:styleId="Heading3">
    <w:name w:val="heading 3"/>
    <w:basedOn w:val="Heading2"/>
    <w:next w:val="Normal"/>
    <w:qFormat/>
    <w:rsid w:val="002F6E6F"/>
    <w:pPr>
      <w:spacing w:before="120"/>
      <w:outlineLvl w:val="2"/>
    </w:pPr>
    <w:rPr>
      <w:b/>
      <w:sz w:val="28"/>
    </w:rPr>
  </w:style>
  <w:style w:type="paragraph" w:styleId="Heading4">
    <w:name w:val="heading 4"/>
    <w:basedOn w:val="Heading3"/>
    <w:next w:val="Normal"/>
    <w:qFormat/>
    <w:rsid w:val="00E84EA3"/>
    <w:pPr>
      <w:ind w:left="1418" w:hanging="1418"/>
      <w:outlineLvl w:val="3"/>
    </w:pPr>
    <w:rPr>
      <w:sz w:val="24"/>
    </w:rPr>
  </w:style>
  <w:style w:type="paragraph" w:styleId="Heading5">
    <w:name w:val="heading 5"/>
    <w:basedOn w:val="Heading4"/>
    <w:next w:val="Normal"/>
    <w:qFormat/>
    <w:rsid w:val="00E84EA3"/>
    <w:pPr>
      <w:ind w:left="1701" w:hanging="1701"/>
      <w:outlineLvl w:val="4"/>
    </w:pPr>
    <w:rPr>
      <w:sz w:val="22"/>
    </w:rPr>
  </w:style>
  <w:style w:type="paragraph" w:styleId="Heading6">
    <w:name w:val="heading 6"/>
    <w:basedOn w:val="H6"/>
    <w:next w:val="Normal"/>
    <w:qFormat/>
    <w:rsid w:val="00E84EA3"/>
    <w:pPr>
      <w:outlineLvl w:val="5"/>
    </w:pPr>
  </w:style>
  <w:style w:type="paragraph" w:styleId="Heading7">
    <w:name w:val="heading 7"/>
    <w:basedOn w:val="H6"/>
    <w:next w:val="Normal"/>
    <w:qFormat/>
    <w:rsid w:val="00E84EA3"/>
    <w:pPr>
      <w:outlineLvl w:val="6"/>
    </w:pPr>
  </w:style>
  <w:style w:type="paragraph" w:styleId="Heading8">
    <w:name w:val="heading 8"/>
    <w:basedOn w:val="Heading1"/>
    <w:next w:val="Normal"/>
    <w:qFormat/>
    <w:rsid w:val="00E84EA3"/>
    <w:pPr>
      <w:ind w:left="0" w:firstLine="0"/>
      <w:outlineLvl w:val="7"/>
    </w:pPr>
  </w:style>
  <w:style w:type="paragraph" w:styleId="Heading9">
    <w:name w:val="heading 9"/>
    <w:basedOn w:val="Heading8"/>
    <w:next w:val="Normal"/>
    <w:qFormat/>
    <w:rsid w:val="00E84E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E84EA3"/>
    <w:pPr>
      <w:widowControl w:val="0"/>
      <w:overflowPunct w:val="0"/>
      <w:autoSpaceDE w:val="0"/>
      <w:autoSpaceDN w:val="0"/>
      <w:adjustRightInd w:val="0"/>
      <w:textAlignment w:val="baseline"/>
    </w:pPr>
    <w:rPr>
      <w:rFonts w:ascii="Arial" w:eastAsia="SimSun" w:hAnsi="Arial" w:cs="Arial"/>
      <w:b/>
      <w:noProof/>
      <w:color w:val="0000FF"/>
      <w:kern w:val="2"/>
      <w:sz w:val="18"/>
    </w:rPr>
  </w:style>
  <w:style w:type="character" w:styleId="FootnoteReference">
    <w:name w:val="footnote reference"/>
    <w:semiHidden/>
    <w:rsid w:val="00E84EA3"/>
    <w:rPr>
      <w:rFonts w:ascii="Arial" w:eastAsia="SimSun" w:hAnsi="Arial" w:cs="Arial"/>
      <w:b/>
      <w:color w:val="0000FF"/>
      <w:kern w:val="2"/>
      <w:position w:val="6"/>
      <w:sz w:val="16"/>
      <w:lang w:val="en-US" w:eastAsia="zh-CN" w:bidi="ar-SA"/>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eastAsia="SimSun" w:hAnsi="Arial" w:cs="Arial"/>
      <w:b/>
      <w:color w:val="0000FF"/>
      <w:kern w:val="2"/>
      <w:sz w:val="24"/>
      <w:lang w:eastAsia="zh-CN"/>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rsid w:val="00E84EA3"/>
    <w:pPr>
      <w:ind w:left="851" w:hanging="851"/>
    </w:pPr>
  </w:style>
  <w:style w:type="paragraph" w:customStyle="1" w:styleId="TAL">
    <w:name w:val="TAL"/>
    <w:basedOn w:val="Normal"/>
    <w:link w:val="TALCar"/>
    <w:rsid w:val="00E84EA3"/>
    <w:pPr>
      <w:keepNext/>
      <w:keepLines/>
      <w:spacing w:after="0"/>
    </w:pPr>
    <w:rPr>
      <w:rFonts w:ascii="Arial" w:eastAsia="SimSun" w:hAnsi="Arial" w:cs="Arial"/>
      <w:color w:val="0000FF"/>
      <w:kern w:val="2"/>
      <w:sz w:val="18"/>
      <w:lang w:eastAsia="zh-CN"/>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rPr>
      <w:rFonts w:eastAsia="SimSun" w:cs="Arial"/>
      <w:color w:val="0000FF"/>
      <w:kern w:val="2"/>
      <w:sz w:val="24"/>
    </w:rPr>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uiPriority w:val="99"/>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eastAsia="SimSun" w:hAnsi="Arial" w:cs="Arial"/>
      <w:color w:val="808080"/>
      <w:kern w:val="2"/>
      <w:sz w:val="14"/>
      <w:lang w:val="en-US" w:eastAsia="zh-CN" w:bidi="ar-SA"/>
    </w:rPr>
  </w:style>
  <w:style w:type="character" w:styleId="PageNumber">
    <w:name w:val="page number"/>
    <w:rsid w:val="00AC7941"/>
    <w:rPr>
      <w:rFonts w:ascii="Arial" w:eastAsia="SimSun" w:hAnsi="Arial" w:cs="Arial"/>
      <w:color w:val="0000FF"/>
      <w:kern w:val="2"/>
      <w:lang w:val="en-US" w:eastAsia="zh-CN" w:bidi="ar-SA"/>
    </w:rPr>
  </w:style>
  <w:style w:type="paragraph" w:customStyle="1" w:styleId="Body">
    <w:name w:val="Body"/>
    <w:semiHidden/>
    <w:rsid w:val="00015F6B"/>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Simple1">
    <w:name w:val="Table Simple 1"/>
    <w:basedOn w:val="TableNormal"/>
    <w:rsid w:val="006343C8"/>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body0">
    <w:name w:val="body"/>
    <w:basedOn w:val="Normal"/>
    <w:rsid w:val="006343C8"/>
    <w:pPr>
      <w:tabs>
        <w:tab w:val="left" w:pos="2160"/>
      </w:tabs>
      <w:overflowPunct/>
      <w:autoSpaceDE/>
      <w:autoSpaceDN/>
      <w:adjustRightInd/>
      <w:spacing w:before="120" w:after="120" w:line="280" w:lineRule="atLeast"/>
      <w:jc w:val="both"/>
      <w:textAlignment w:val="auto"/>
    </w:pPr>
    <w:rPr>
      <w:rFonts w:ascii="New York" w:hAnsi="New York"/>
      <w:lang w:val="en-US"/>
    </w:rPr>
  </w:style>
  <w:style w:type="paragraph" w:styleId="Caption">
    <w:name w:val="caption"/>
    <w:aliases w:val="cap,cap Char,Caption Char,Caption Char1 Char,cap Char Char1,Caption Char Char1 Char,cap Char2 Char"/>
    <w:basedOn w:val="Normal"/>
    <w:next w:val="Normal"/>
    <w:link w:val="CaptionChar1"/>
    <w:uiPriority w:val="99"/>
    <w:qFormat/>
    <w:rsid w:val="00CB641E"/>
    <w:rPr>
      <w:b/>
      <w:bCs/>
    </w:rPr>
  </w:style>
  <w:style w:type="table" w:styleId="TableGrid">
    <w:name w:val="Table Grid"/>
    <w:basedOn w:val="TableNormal"/>
    <w:rsid w:val="00C202B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55483"/>
    <w:rPr>
      <w:rFonts w:ascii="Tahoma" w:hAnsi="Tahoma" w:cs="Tahoma"/>
      <w:sz w:val="16"/>
      <w:szCs w:val="16"/>
    </w:rPr>
  </w:style>
  <w:style w:type="paragraph" w:customStyle="1" w:styleId="equation">
    <w:name w:val="equation"/>
    <w:basedOn w:val="Normal"/>
    <w:next w:val="Normal"/>
    <w:autoRedefine/>
    <w:rsid w:val="00E573EE"/>
    <w:pPr>
      <w:tabs>
        <w:tab w:val="left" w:pos="0"/>
        <w:tab w:val="right" w:pos="9000"/>
      </w:tabs>
      <w:overflowPunct/>
      <w:autoSpaceDE/>
      <w:autoSpaceDN/>
      <w:adjustRightInd/>
      <w:spacing w:before="240" w:after="0"/>
      <w:jc w:val="center"/>
      <w:textAlignment w:val="auto"/>
    </w:pPr>
    <w:rPr>
      <w:rFonts w:eastAsia="Batang"/>
      <w:sz w:val="22"/>
      <w:lang w:val="en-US"/>
    </w:rPr>
  </w:style>
  <w:style w:type="paragraph" w:customStyle="1" w:styleId="Headin1">
    <w:name w:val="Headin 1"/>
    <w:basedOn w:val="Heading1"/>
    <w:rsid w:val="0051549C"/>
    <w:pPr>
      <w:ind w:left="0" w:firstLine="0"/>
    </w:pPr>
  </w:style>
  <w:style w:type="paragraph" w:customStyle="1" w:styleId="MotorolaResponse1">
    <w:name w:val="Motorola Response1"/>
    <w:semiHidden/>
    <w:rsid w:val="00A918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
    <w:name w:val="Table Grid1"/>
    <w:basedOn w:val="TableNormal"/>
    <w:next w:val="TableGrid"/>
    <w:rsid w:val="00526A4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874DBF"/>
    <w:pPr>
      <w:numPr>
        <w:numId w:val="2"/>
      </w:numPr>
      <w:overflowPunct/>
      <w:autoSpaceDE/>
      <w:autoSpaceDN/>
      <w:adjustRightInd/>
      <w:spacing w:before="120" w:after="0" w:line="280" w:lineRule="atLeast"/>
      <w:jc w:val="both"/>
      <w:textAlignment w:val="auto"/>
    </w:pPr>
    <w:rPr>
      <w:rFonts w:eastAsia="MS Mincho"/>
    </w:rPr>
  </w:style>
  <w:style w:type="character" w:styleId="CommentReference">
    <w:name w:val="annotation reference"/>
    <w:semiHidden/>
    <w:rsid w:val="00773642"/>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semiHidden/>
    <w:rsid w:val="00773642"/>
  </w:style>
  <w:style w:type="paragraph" w:styleId="CommentSubject">
    <w:name w:val="annotation subject"/>
    <w:basedOn w:val="CommentText"/>
    <w:next w:val="CommentText"/>
    <w:semiHidden/>
    <w:rsid w:val="00773642"/>
    <w:rPr>
      <w:b/>
      <w:bCs/>
    </w:rPr>
  </w:style>
  <w:style w:type="paragraph" w:styleId="DocumentMap">
    <w:name w:val="Document Map"/>
    <w:basedOn w:val="Normal"/>
    <w:link w:val="DocumentMapChar"/>
    <w:rsid w:val="007A63EF"/>
    <w:rPr>
      <w:rFonts w:ascii="Tahoma" w:eastAsia="SimSun" w:hAnsi="Tahoma" w:cs="Tahoma"/>
      <w:color w:val="0000FF"/>
      <w:kern w:val="2"/>
      <w:sz w:val="16"/>
      <w:szCs w:val="16"/>
      <w:lang w:eastAsia="zh-CN"/>
    </w:rPr>
  </w:style>
  <w:style w:type="character" w:customStyle="1" w:styleId="DocumentMapChar">
    <w:name w:val="Document Map Char"/>
    <w:link w:val="DocumentMap"/>
    <w:rsid w:val="007A63EF"/>
    <w:rPr>
      <w:rFonts w:ascii="Tahoma" w:eastAsia="SimSun" w:hAnsi="Tahoma" w:cs="Tahoma"/>
      <w:color w:val="0000FF"/>
      <w:kern w:val="2"/>
      <w:sz w:val="16"/>
      <w:szCs w:val="16"/>
      <w:lang w:val="en-GB" w:eastAsia="zh-CN" w:bidi="ar-SA"/>
    </w:rPr>
  </w:style>
  <w:style w:type="character" w:customStyle="1" w:styleId="THChar">
    <w:name w:val="TH Char"/>
    <w:link w:val="TH"/>
    <w:rsid w:val="001D3FDC"/>
    <w:rPr>
      <w:rFonts w:ascii="Arial" w:eastAsia="SimSun" w:hAnsi="Arial" w:cs="Arial"/>
      <w:b/>
      <w:color w:val="0000FF"/>
      <w:kern w:val="2"/>
      <w:sz w:val="24"/>
      <w:lang w:val="en-GB" w:eastAsia="zh-CN" w:bidi="ar-SA"/>
    </w:rPr>
  </w:style>
  <w:style w:type="character" w:customStyle="1" w:styleId="TALCar">
    <w:name w:val="TAL Car"/>
    <w:link w:val="TAL"/>
    <w:rsid w:val="001D3FDC"/>
    <w:rPr>
      <w:rFonts w:ascii="Arial" w:eastAsia="SimSun" w:hAnsi="Arial" w:cs="Arial"/>
      <w:color w:val="0000FF"/>
      <w:kern w:val="2"/>
      <w:sz w:val="18"/>
      <w:lang w:val="en-GB" w:eastAsia="zh-CN" w:bidi="ar-SA"/>
    </w:rPr>
  </w:style>
  <w:style w:type="paragraph" w:styleId="BodyText">
    <w:name w:val="Body Text"/>
    <w:basedOn w:val="Normal"/>
    <w:link w:val="BodyTextChar"/>
    <w:rsid w:val="00044E7D"/>
    <w:rPr>
      <w:rFonts w:eastAsia="Times New Roman" w:cs="Arial"/>
      <w:color w:val="0000FF"/>
      <w:kern w:val="2"/>
      <w:lang w:eastAsia="en-GB"/>
    </w:rPr>
  </w:style>
  <w:style w:type="character" w:customStyle="1" w:styleId="BodyTextChar">
    <w:name w:val="Body Text Char"/>
    <w:link w:val="BodyText"/>
    <w:rsid w:val="00044E7D"/>
    <w:rPr>
      <w:rFonts w:ascii="Times New Roman" w:eastAsia="Times New Roman" w:hAnsi="Times New Roman" w:cs="Arial"/>
      <w:color w:val="0000FF"/>
      <w:kern w:val="2"/>
      <w:lang w:val="en-GB" w:eastAsia="en-GB" w:bidi="ar-SA"/>
    </w:rPr>
  </w:style>
  <w:style w:type="paragraph" w:customStyle="1" w:styleId="TableText">
    <w:name w:val="TableText"/>
    <w:basedOn w:val="BodyTextIndent"/>
    <w:rsid w:val="00FE5A43"/>
  </w:style>
  <w:style w:type="paragraph" w:styleId="BodyTextIndent">
    <w:name w:val="Body Text Indent"/>
    <w:basedOn w:val="Normal"/>
    <w:link w:val="BodyTextIndentChar"/>
    <w:rsid w:val="00FE5A43"/>
    <w:pPr>
      <w:spacing w:after="120"/>
      <w:ind w:left="360"/>
    </w:pPr>
    <w:rPr>
      <w:rFonts w:eastAsia="SimSun" w:cs="Arial"/>
      <w:color w:val="0000FF"/>
      <w:kern w:val="2"/>
      <w:sz w:val="24"/>
      <w:lang w:eastAsia="zh-CN"/>
    </w:rPr>
  </w:style>
  <w:style w:type="character" w:customStyle="1" w:styleId="BodyTextIndentChar">
    <w:name w:val="Body Text Indent Char"/>
    <w:link w:val="BodyTextIndent"/>
    <w:rsid w:val="00FE5A43"/>
    <w:rPr>
      <w:rFonts w:ascii="Times New Roman" w:eastAsia="SimSun" w:hAnsi="Times New Roman" w:cs="Arial"/>
      <w:color w:val="0000FF"/>
      <w:kern w:val="2"/>
      <w:sz w:val="24"/>
      <w:lang w:val="en-GB" w:eastAsia="zh-CN" w:bidi="ar-SA"/>
    </w:rPr>
  </w:style>
  <w:style w:type="character" w:customStyle="1" w:styleId="TACChar">
    <w:name w:val="TAC Char"/>
    <w:link w:val="TAC"/>
    <w:rsid w:val="0081693E"/>
    <w:rPr>
      <w:rFonts w:ascii="Arial" w:eastAsia="SimSun" w:hAnsi="Arial" w:cs="Arial"/>
      <w:color w:val="0000FF"/>
      <w:kern w:val="2"/>
      <w:sz w:val="18"/>
      <w:lang w:val="en-GB" w:eastAsia="zh-CN" w:bidi="ar-SA"/>
    </w:rPr>
  </w:style>
  <w:style w:type="table" w:customStyle="1" w:styleId="TableGrid2">
    <w:name w:val="Table Grid2"/>
    <w:basedOn w:val="TableNormal"/>
    <w:next w:val="TableGrid"/>
    <w:rsid w:val="00E4640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11">
    <w:name w:val="Light Grid - Accent 11"/>
    <w:basedOn w:val="TableNormal"/>
    <w:uiPriority w:val="62"/>
    <w:rsid w:val="003C1460"/>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Default">
    <w:name w:val="Default"/>
    <w:rsid w:val="001A3B42"/>
    <w:pPr>
      <w:autoSpaceDE w:val="0"/>
      <w:autoSpaceDN w:val="0"/>
      <w:adjustRightInd w:val="0"/>
    </w:pPr>
    <w:rPr>
      <w:rFonts w:ascii="Nokia Sans Wide" w:hAnsi="Nokia Sans Wide" w:cs="Nokia Sans Wide"/>
      <w:color w:val="000000"/>
      <w:sz w:val="24"/>
      <w:szCs w:val="24"/>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753D72"/>
    <w:rPr>
      <w:rFonts w:ascii="Arial" w:eastAsia="SimSun" w:hAnsi="Arial" w:cs="Arial"/>
      <w:b/>
      <w:noProof/>
      <w:color w:val="0000FF"/>
      <w:kern w:val="2"/>
      <w:sz w:val="18"/>
      <w:lang w:val="en-US" w:eastAsia="en-US" w:bidi="ar-SA"/>
    </w:rPr>
  </w:style>
  <w:style w:type="paragraph" w:styleId="PlainText">
    <w:name w:val="Plain Text"/>
    <w:basedOn w:val="Normal"/>
    <w:link w:val="PlainTextChar"/>
    <w:uiPriority w:val="99"/>
    <w:unhideWhenUsed/>
    <w:rsid w:val="005C0D99"/>
    <w:pPr>
      <w:overflowPunct/>
      <w:autoSpaceDE/>
      <w:autoSpaceDN/>
      <w:adjustRightInd/>
      <w:spacing w:after="0"/>
      <w:textAlignment w:val="auto"/>
    </w:pPr>
    <w:rPr>
      <w:rFonts w:ascii="Consolas" w:eastAsia="SimSun" w:hAnsi="Consolas" w:cs="Arial"/>
      <w:color w:val="0000FF"/>
      <w:kern w:val="2"/>
      <w:sz w:val="21"/>
      <w:szCs w:val="21"/>
      <w:lang w:val="en-US" w:eastAsia="ko-KR"/>
    </w:rPr>
  </w:style>
  <w:style w:type="character" w:customStyle="1" w:styleId="PlainTextChar">
    <w:name w:val="Plain Text Char"/>
    <w:link w:val="PlainText"/>
    <w:uiPriority w:val="99"/>
    <w:rsid w:val="005C0D99"/>
    <w:rPr>
      <w:rFonts w:ascii="Consolas" w:eastAsia="SimSun" w:hAnsi="Consolas" w:cs="Arial"/>
      <w:color w:val="0000FF"/>
      <w:kern w:val="2"/>
      <w:sz w:val="21"/>
      <w:szCs w:val="21"/>
      <w:lang w:val="en-US" w:eastAsia="ko-KR" w:bidi="ar-SA"/>
    </w:rPr>
  </w:style>
  <w:style w:type="paragraph" w:styleId="Revision">
    <w:name w:val="Revision"/>
    <w:hidden/>
    <w:uiPriority w:val="99"/>
    <w:semiHidden/>
    <w:rsid w:val="00CF24F0"/>
    <w:rPr>
      <w:rFonts w:ascii="Times New Roman" w:hAnsi="Times New Roman"/>
      <w:sz w:val="24"/>
      <w:lang w:val="en-GB"/>
    </w:rPr>
  </w:style>
  <w:style w:type="character" w:customStyle="1" w:styleId="B1Char">
    <w:name w:val="B1 Char"/>
    <w:link w:val="B1"/>
    <w:rsid w:val="00723703"/>
    <w:rPr>
      <w:rFonts w:ascii="Times New Roman" w:eastAsia="SimSun" w:hAnsi="Times New Roman" w:cs="Arial"/>
      <w:color w:val="0000FF"/>
      <w:kern w:val="2"/>
      <w:sz w:val="24"/>
      <w:lang w:val="en-GB" w:eastAsia="en-US" w:bidi="ar-SA"/>
    </w:rPr>
  </w:style>
  <w:style w:type="character" w:customStyle="1" w:styleId="FooterChar">
    <w:name w:val="Footer Char"/>
    <w:link w:val="Footer"/>
    <w:uiPriority w:val="99"/>
    <w:rsid w:val="002E7D3E"/>
    <w:rPr>
      <w:rFonts w:ascii="Arial" w:eastAsia="SimSun" w:hAnsi="Arial" w:cs="Arial"/>
      <w:b/>
      <w:i/>
      <w:noProof/>
      <w:color w:val="0000FF"/>
      <w:kern w:val="2"/>
      <w:sz w:val="18"/>
      <w:lang w:val="en-US" w:eastAsia="en-US" w:bidi="ar-SA"/>
    </w:rPr>
  </w:style>
  <w:style w:type="paragraph" w:customStyle="1" w:styleId="CRCoverPage">
    <w:name w:val="CR Cover Page"/>
    <w:link w:val="CRCoverPageChar"/>
    <w:rsid w:val="00A10868"/>
    <w:pPr>
      <w:spacing w:after="120"/>
    </w:pPr>
    <w:rPr>
      <w:rFonts w:ascii="Arial" w:eastAsia="MS Mincho" w:hAnsi="Arial"/>
      <w:lang w:val="en-GB"/>
    </w:rPr>
  </w:style>
  <w:style w:type="character" w:customStyle="1" w:styleId="TAHCar">
    <w:name w:val="TAH Car"/>
    <w:link w:val="TAH"/>
    <w:rsid w:val="00C650B8"/>
    <w:rPr>
      <w:rFonts w:ascii="Arial" w:hAnsi="Arial"/>
      <w:b/>
      <w:sz w:val="18"/>
      <w:lang w:val="en-GB" w:eastAsia="en-US"/>
    </w:rPr>
  </w:style>
  <w:style w:type="character" w:customStyle="1" w:styleId="TANChar">
    <w:name w:val="TAN Char"/>
    <w:link w:val="TAN"/>
    <w:rsid w:val="00C650B8"/>
    <w:rPr>
      <w:rFonts w:ascii="Arial" w:hAnsi="Arial"/>
      <w:sz w:val="18"/>
      <w:lang w:val="en-GB" w:eastAsia="en-US"/>
    </w:rPr>
  </w:style>
  <w:style w:type="paragraph" w:styleId="BodyText2">
    <w:name w:val="Body Text 2"/>
    <w:basedOn w:val="Normal"/>
    <w:link w:val="BodyText2Char"/>
    <w:rsid w:val="00044DB4"/>
    <w:pPr>
      <w:spacing w:after="120" w:line="480" w:lineRule="auto"/>
    </w:pPr>
    <w:rPr>
      <w:rFonts w:eastAsia="SimSun" w:cs="Arial"/>
      <w:color w:val="0000FF"/>
      <w:kern w:val="2"/>
    </w:rPr>
  </w:style>
  <w:style w:type="character" w:customStyle="1" w:styleId="BodyText2Char">
    <w:name w:val="Body Text 2 Char"/>
    <w:link w:val="BodyText2"/>
    <w:rsid w:val="00044DB4"/>
    <w:rPr>
      <w:rFonts w:ascii="Times New Roman" w:eastAsia="SimSun" w:hAnsi="Times New Roman" w:cs="Arial"/>
      <w:color w:val="0000FF"/>
      <w:kern w:val="2"/>
      <w:lang w:val="en-GB" w:eastAsia="en-US" w:bidi="ar-SA"/>
    </w:rPr>
  </w:style>
  <w:style w:type="paragraph" w:styleId="ListParagraph">
    <w:name w:val="List Paragraph"/>
    <w:basedOn w:val="Normal"/>
    <w:uiPriority w:val="34"/>
    <w:qFormat/>
    <w:rsid w:val="00D47942"/>
    <w:pPr>
      <w:ind w:left="720"/>
      <w:contextualSpacing/>
    </w:p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2D7F23"/>
    <w:rPr>
      <w:rFonts w:ascii="Times New Roman" w:hAnsi="Times New Roman"/>
      <w:b/>
      <w:bCs/>
      <w:lang w:val="en-GB" w:eastAsia="en-US"/>
    </w:rPr>
  </w:style>
  <w:style w:type="paragraph" w:customStyle="1" w:styleId="Guidance">
    <w:name w:val="Guidance"/>
    <w:basedOn w:val="Normal"/>
    <w:rsid w:val="007F0268"/>
    <w:pPr>
      <w:overflowPunct/>
      <w:autoSpaceDE/>
      <w:autoSpaceDN/>
      <w:adjustRightInd/>
      <w:textAlignment w:val="auto"/>
    </w:pPr>
    <w:rPr>
      <w:rFonts w:eastAsia="Times New Roman"/>
      <w:i/>
      <w:color w:val="0000FF"/>
    </w:rPr>
  </w:style>
  <w:style w:type="character" w:styleId="Hyperlink">
    <w:name w:val="Hyperlink"/>
    <w:uiPriority w:val="99"/>
    <w:unhideWhenUsed/>
    <w:rsid w:val="007F0268"/>
    <w:rPr>
      <w:color w:val="0000FF"/>
      <w:u w:val="single"/>
    </w:rPr>
  </w:style>
  <w:style w:type="character" w:customStyle="1" w:styleId="EXChar">
    <w:name w:val="EX Char"/>
    <w:link w:val="EX"/>
    <w:rsid w:val="00907CAB"/>
    <w:rPr>
      <w:rFonts w:ascii="Times New Roman" w:hAnsi="Times New Roman"/>
      <w:lang w:val="en-GB"/>
    </w:rPr>
  </w:style>
  <w:style w:type="character" w:styleId="FollowedHyperlink">
    <w:name w:val="FollowedHyperlink"/>
    <w:basedOn w:val="DefaultParagraphFont"/>
    <w:rsid w:val="00817E4D"/>
    <w:rPr>
      <w:color w:val="800080" w:themeColor="followedHyperlink"/>
      <w:u w:val="single"/>
    </w:rPr>
  </w:style>
  <w:style w:type="paragraph" w:styleId="NormalWeb">
    <w:name w:val="Normal (Web)"/>
    <w:basedOn w:val="Normal"/>
    <w:uiPriority w:val="99"/>
    <w:unhideWhenUsed/>
    <w:rsid w:val="00F11497"/>
    <w:pPr>
      <w:overflowPunct/>
      <w:autoSpaceDE/>
      <w:autoSpaceDN/>
      <w:adjustRightInd/>
      <w:spacing w:before="100" w:beforeAutospacing="1" w:after="100" w:afterAutospacing="1"/>
      <w:textAlignment w:val="auto"/>
    </w:pPr>
    <w:rPr>
      <w:rFonts w:eastAsiaTheme="minorEastAsia"/>
      <w:sz w:val="24"/>
      <w:szCs w:val="24"/>
      <w:lang w:val="en-US"/>
    </w:rPr>
  </w:style>
  <w:style w:type="character" w:styleId="PlaceholderText">
    <w:name w:val="Placeholder Text"/>
    <w:basedOn w:val="DefaultParagraphFont"/>
    <w:uiPriority w:val="99"/>
    <w:semiHidden/>
    <w:rsid w:val="00F62307"/>
    <w:rPr>
      <w:color w:val="808080"/>
    </w:rPr>
  </w:style>
  <w:style w:type="character" w:customStyle="1" w:styleId="CommentTextChar">
    <w:name w:val="Comment Text Char"/>
    <w:basedOn w:val="DefaultParagraphFont"/>
    <w:link w:val="CommentText"/>
    <w:semiHidden/>
    <w:rsid w:val="00ED3CDF"/>
    <w:rPr>
      <w:rFonts w:ascii="Times New Roman" w:hAnsi="Times New Roman"/>
      <w:lang w:val="en-GB"/>
    </w:rPr>
  </w:style>
  <w:style w:type="paragraph" w:styleId="Title">
    <w:name w:val="Title"/>
    <w:basedOn w:val="Normal"/>
    <w:next w:val="Normal"/>
    <w:link w:val="TitleChar"/>
    <w:qFormat/>
    <w:rsid w:val="006F44C9"/>
    <w:pPr>
      <w:overflowPunct/>
      <w:autoSpaceDE/>
      <w:autoSpaceDN/>
      <w:adjustRightInd/>
      <w:spacing w:before="240" w:after="60"/>
      <w:jc w:val="center"/>
      <w:textAlignment w:val="auto"/>
      <w:outlineLvl w:val="0"/>
    </w:pPr>
    <w:rPr>
      <w:rFonts w:ascii="Cambria" w:eastAsia="Times New Roman" w:hAnsi="Cambria"/>
      <w:b/>
      <w:bCs/>
      <w:kern w:val="28"/>
      <w:sz w:val="32"/>
      <w:szCs w:val="32"/>
      <w:lang w:eastAsia="x-none"/>
    </w:rPr>
  </w:style>
  <w:style w:type="character" w:customStyle="1" w:styleId="TitleChar">
    <w:name w:val="Title Char"/>
    <w:basedOn w:val="DefaultParagraphFont"/>
    <w:link w:val="Title"/>
    <w:rsid w:val="006F44C9"/>
    <w:rPr>
      <w:rFonts w:ascii="Cambria" w:eastAsia="Times New Roman" w:hAnsi="Cambria"/>
      <w:b/>
      <w:bCs/>
      <w:kern w:val="28"/>
      <w:sz w:val="32"/>
      <w:szCs w:val="32"/>
      <w:lang w:val="en-GB" w:eastAsia="x-none"/>
    </w:rPr>
  </w:style>
  <w:style w:type="character" w:customStyle="1" w:styleId="CRCoverPageChar">
    <w:name w:val="CR Cover Page Char"/>
    <w:link w:val="CRCoverPage"/>
    <w:rsid w:val="006F44C9"/>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3659">
      <w:bodyDiv w:val="1"/>
      <w:marLeft w:val="0"/>
      <w:marRight w:val="0"/>
      <w:marTop w:val="0"/>
      <w:marBottom w:val="0"/>
      <w:divBdr>
        <w:top w:val="none" w:sz="0" w:space="0" w:color="auto"/>
        <w:left w:val="none" w:sz="0" w:space="0" w:color="auto"/>
        <w:bottom w:val="none" w:sz="0" w:space="0" w:color="auto"/>
        <w:right w:val="none" w:sz="0" w:space="0" w:color="auto"/>
      </w:divBdr>
    </w:div>
    <w:div w:id="8069679">
      <w:bodyDiv w:val="1"/>
      <w:marLeft w:val="0"/>
      <w:marRight w:val="0"/>
      <w:marTop w:val="0"/>
      <w:marBottom w:val="0"/>
      <w:divBdr>
        <w:top w:val="none" w:sz="0" w:space="0" w:color="auto"/>
        <w:left w:val="none" w:sz="0" w:space="0" w:color="auto"/>
        <w:bottom w:val="none" w:sz="0" w:space="0" w:color="auto"/>
        <w:right w:val="none" w:sz="0" w:space="0" w:color="auto"/>
      </w:divBdr>
    </w:div>
    <w:div w:id="9375309">
      <w:bodyDiv w:val="1"/>
      <w:marLeft w:val="0"/>
      <w:marRight w:val="0"/>
      <w:marTop w:val="0"/>
      <w:marBottom w:val="0"/>
      <w:divBdr>
        <w:top w:val="none" w:sz="0" w:space="0" w:color="auto"/>
        <w:left w:val="none" w:sz="0" w:space="0" w:color="auto"/>
        <w:bottom w:val="none" w:sz="0" w:space="0" w:color="auto"/>
        <w:right w:val="none" w:sz="0" w:space="0" w:color="auto"/>
      </w:divBdr>
    </w:div>
    <w:div w:id="11999105">
      <w:bodyDiv w:val="1"/>
      <w:marLeft w:val="0"/>
      <w:marRight w:val="0"/>
      <w:marTop w:val="0"/>
      <w:marBottom w:val="0"/>
      <w:divBdr>
        <w:top w:val="none" w:sz="0" w:space="0" w:color="auto"/>
        <w:left w:val="none" w:sz="0" w:space="0" w:color="auto"/>
        <w:bottom w:val="none" w:sz="0" w:space="0" w:color="auto"/>
        <w:right w:val="none" w:sz="0" w:space="0" w:color="auto"/>
      </w:divBdr>
      <w:divsChild>
        <w:div w:id="463812101">
          <w:marLeft w:val="0"/>
          <w:marRight w:val="0"/>
          <w:marTop w:val="0"/>
          <w:marBottom w:val="0"/>
          <w:divBdr>
            <w:top w:val="none" w:sz="0" w:space="0" w:color="auto"/>
            <w:left w:val="none" w:sz="0" w:space="0" w:color="auto"/>
            <w:bottom w:val="none" w:sz="0" w:space="0" w:color="auto"/>
            <w:right w:val="none" w:sz="0" w:space="0" w:color="auto"/>
          </w:divBdr>
        </w:div>
        <w:div w:id="1197231456">
          <w:marLeft w:val="0"/>
          <w:marRight w:val="0"/>
          <w:marTop w:val="0"/>
          <w:marBottom w:val="0"/>
          <w:divBdr>
            <w:top w:val="none" w:sz="0" w:space="0" w:color="auto"/>
            <w:left w:val="none" w:sz="0" w:space="0" w:color="auto"/>
            <w:bottom w:val="none" w:sz="0" w:space="0" w:color="auto"/>
            <w:right w:val="none" w:sz="0" w:space="0" w:color="auto"/>
          </w:divBdr>
        </w:div>
        <w:div w:id="1857619999">
          <w:marLeft w:val="0"/>
          <w:marRight w:val="0"/>
          <w:marTop w:val="0"/>
          <w:marBottom w:val="0"/>
          <w:divBdr>
            <w:top w:val="none" w:sz="0" w:space="0" w:color="auto"/>
            <w:left w:val="none" w:sz="0" w:space="0" w:color="auto"/>
            <w:bottom w:val="none" w:sz="0" w:space="0" w:color="auto"/>
            <w:right w:val="none" w:sz="0" w:space="0" w:color="auto"/>
          </w:divBdr>
        </w:div>
      </w:divsChild>
    </w:div>
    <w:div w:id="14578792">
      <w:bodyDiv w:val="1"/>
      <w:marLeft w:val="0"/>
      <w:marRight w:val="0"/>
      <w:marTop w:val="0"/>
      <w:marBottom w:val="0"/>
      <w:divBdr>
        <w:top w:val="none" w:sz="0" w:space="0" w:color="auto"/>
        <w:left w:val="none" w:sz="0" w:space="0" w:color="auto"/>
        <w:bottom w:val="none" w:sz="0" w:space="0" w:color="auto"/>
        <w:right w:val="none" w:sz="0" w:space="0" w:color="auto"/>
      </w:divBdr>
    </w:div>
    <w:div w:id="34742164">
      <w:bodyDiv w:val="1"/>
      <w:marLeft w:val="0"/>
      <w:marRight w:val="0"/>
      <w:marTop w:val="0"/>
      <w:marBottom w:val="0"/>
      <w:divBdr>
        <w:top w:val="none" w:sz="0" w:space="0" w:color="auto"/>
        <w:left w:val="none" w:sz="0" w:space="0" w:color="auto"/>
        <w:bottom w:val="none" w:sz="0" w:space="0" w:color="auto"/>
        <w:right w:val="none" w:sz="0" w:space="0" w:color="auto"/>
      </w:divBdr>
      <w:divsChild>
        <w:div w:id="154105716">
          <w:marLeft w:val="0"/>
          <w:marRight w:val="0"/>
          <w:marTop w:val="0"/>
          <w:marBottom w:val="0"/>
          <w:divBdr>
            <w:top w:val="none" w:sz="0" w:space="0" w:color="auto"/>
            <w:left w:val="none" w:sz="0" w:space="0" w:color="auto"/>
            <w:bottom w:val="none" w:sz="0" w:space="0" w:color="auto"/>
            <w:right w:val="none" w:sz="0" w:space="0" w:color="auto"/>
          </w:divBdr>
        </w:div>
        <w:div w:id="1278099334">
          <w:marLeft w:val="0"/>
          <w:marRight w:val="0"/>
          <w:marTop w:val="0"/>
          <w:marBottom w:val="0"/>
          <w:divBdr>
            <w:top w:val="none" w:sz="0" w:space="0" w:color="auto"/>
            <w:left w:val="none" w:sz="0" w:space="0" w:color="auto"/>
            <w:bottom w:val="none" w:sz="0" w:space="0" w:color="auto"/>
            <w:right w:val="none" w:sz="0" w:space="0" w:color="auto"/>
          </w:divBdr>
        </w:div>
        <w:div w:id="1417366288">
          <w:marLeft w:val="0"/>
          <w:marRight w:val="0"/>
          <w:marTop w:val="0"/>
          <w:marBottom w:val="0"/>
          <w:divBdr>
            <w:top w:val="none" w:sz="0" w:space="0" w:color="auto"/>
            <w:left w:val="none" w:sz="0" w:space="0" w:color="auto"/>
            <w:bottom w:val="none" w:sz="0" w:space="0" w:color="auto"/>
            <w:right w:val="none" w:sz="0" w:space="0" w:color="auto"/>
          </w:divBdr>
        </w:div>
      </w:divsChild>
    </w:div>
    <w:div w:id="35089903">
      <w:bodyDiv w:val="1"/>
      <w:marLeft w:val="0"/>
      <w:marRight w:val="0"/>
      <w:marTop w:val="0"/>
      <w:marBottom w:val="0"/>
      <w:divBdr>
        <w:top w:val="none" w:sz="0" w:space="0" w:color="auto"/>
        <w:left w:val="none" w:sz="0" w:space="0" w:color="auto"/>
        <w:bottom w:val="none" w:sz="0" w:space="0" w:color="auto"/>
        <w:right w:val="none" w:sz="0" w:space="0" w:color="auto"/>
      </w:divBdr>
    </w:div>
    <w:div w:id="37630589">
      <w:bodyDiv w:val="1"/>
      <w:marLeft w:val="0"/>
      <w:marRight w:val="0"/>
      <w:marTop w:val="0"/>
      <w:marBottom w:val="0"/>
      <w:divBdr>
        <w:top w:val="none" w:sz="0" w:space="0" w:color="auto"/>
        <w:left w:val="none" w:sz="0" w:space="0" w:color="auto"/>
        <w:bottom w:val="none" w:sz="0" w:space="0" w:color="auto"/>
        <w:right w:val="none" w:sz="0" w:space="0" w:color="auto"/>
      </w:divBdr>
      <w:divsChild>
        <w:div w:id="1012924471">
          <w:marLeft w:val="547"/>
          <w:marRight w:val="0"/>
          <w:marTop w:val="130"/>
          <w:marBottom w:val="0"/>
          <w:divBdr>
            <w:top w:val="none" w:sz="0" w:space="0" w:color="auto"/>
            <w:left w:val="none" w:sz="0" w:space="0" w:color="auto"/>
            <w:bottom w:val="none" w:sz="0" w:space="0" w:color="auto"/>
            <w:right w:val="none" w:sz="0" w:space="0" w:color="auto"/>
          </w:divBdr>
        </w:div>
        <w:div w:id="1386487905">
          <w:marLeft w:val="547"/>
          <w:marRight w:val="0"/>
          <w:marTop w:val="130"/>
          <w:marBottom w:val="0"/>
          <w:divBdr>
            <w:top w:val="none" w:sz="0" w:space="0" w:color="auto"/>
            <w:left w:val="none" w:sz="0" w:space="0" w:color="auto"/>
            <w:bottom w:val="none" w:sz="0" w:space="0" w:color="auto"/>
            <w:right w:val="none" w:sz="0" w:space="0" w:color="auto"/>
          </w:divBdr>
        </w:div>
        <w:div w:id="862130743">
          <w:marLeft w:val="547"/>
          <w:marRight w:val="0"/>
          <w:marTop w:val="130"/>
          <w:marBottom w:val="0"/>
          <w:divBdr>
            <w:top w:val="none" w:sz="0" w:space="0" w:color="auto"/>
            <w:left w:val="none" w:sz="0" w:space="0" w:color="auto"/>
            <w:bottom w:val="none" w:sz="0" w:space="0" w:color="auto"/>
            <w:right w:val="none" w:sz="0" w:space="0" w:color="auto"/>
          </w:divBdr>
        </w:div>
        <w:div w:id="727843144">
          <w:marLeft w:val="547"/>
          <w:marRight w:val="0"/>
          <w:marTop w:val="130"/>
          <w:marBottom w:val="0"/>
          <w:divBdr>
            <w:top w:val="none" w:sz="0" w:space="0" w:color="auto"/>
            <w:left w:val="none" w:sz="0" w:space="0" w:color="auto"/>
            <w:bottom w:val="none" w:sz="0" w:space="0" w:color="auto"/>
            <w:right w:val="none" w:sz="0" w:space="0" w:color="auto"/>
          </w:divBdr>
        </w:div>
        <w:div w:id="147478848">
          <w:marLeft w:val="1166"/>
          <w:marRight w:val="0"/>
          <w:marTop w:val="115"/>
          <w:marBottom w:val="0"/>
          <w:divBdr>
            <w:top w:val="none" w:sz="0" w:space="0" w:color="auto"/>
            <w:left w:val="none" w:sz="0" w:space="0" w:color="auto"/>
            <w:bottom w:val="none" w:sz="0" w:space="0" w:color="auto"/>
            <w:right w:val="none" w:sz="0" w:space="0" w:color="auto"/>
          </w:divBdr>
        </w:div>
      </w:divsChild>
    </w:div>
    <w:div w:id="59327925">
      <w:bodyDiv w:val="1"/>
      <w:marLeft w:val="0"/>
      <w:marRight w:val="0"/>
      <w:marTop w:val="0"/>
      <w:marBottom w:val="0"/>
      <w:divBdr>
        <w:top w:val="none" w:sz="0" w:space="0" w:color="auto"/>
        <w:left w:val="none" w:sz="0" w:space="0" w:color="auto"/>
        <w:bottom w:val="none" w:sz="0" w:space="0" w:color="auto"/>
        <w:right w:val="none" w:sz="0" w:space="0" w:color="auto"/>
      </w:divBdr>
      <w:divsChild>
        <w:div w:id="7485690">
          <w:marLeft w:val="547"/>
          <w:marRight w:val="0"/>
          <w:marTop w:val="115"/>
          <w:marBottom w:val="0"/>
          <w:divBdr>
            <w:top w:val="none" w:sz="0" w:space="0" w:color="auto"/>
            <w:left w:val="none" w:sz="0" w:space="0" w:color="auto"/>
            <w:bottom w:val="none" w:sz="0" w:space="0" w:color="auto"/>
            <w:right w:val="none" w:sz="0" w:space="0" w:color="auto"/>
          </w:divBdr>
        </w:div>
        <w:div w:id="19362218">
          <w:marLeft w:val="1166"/>
          <w:marRight w:val="0"/>
          <w:marTop w:val="96"/>
          <w:marBottom w:val="0"/>
          <w:divBdr>
            <w:top w:val="none" w:sz="0" w:space="0" w:color="auto"/>
            <w:left w:val="none" w:sz="0" w:space="0" w:color="auto"/>
            <w:bottom w:val="none" w:sz="0" w:space="0" w:color="auto"/>
            <w:right w:val="none" w:sz="0" w:space="0" w:color="auto"/>
          </w:divBdr>
        </w:div>
        <w:div w:id="498272480">
          <w:marLeft w:val="1166"/>
          <w:marRight w:val="0"/>
          <w:marTop w:val="96"/>
          <w:marBottom w:val="0"/>
          <w:divBdr>
            <w:top w:val="none" w:sz="0" w:space="0" w:color="auto"/>
            <w:left w:val="none" w:sz="0" w:space="0" w:color="auto"/>
            <w:bottom w:val="none" w:sz="0" w:space="0" w:color="auto"/>
            <w:right w:val="none" w:sz="0" w:space="0" w:color="auto"/>
          </w:divBdr>
        </w:div>
        <w:div w:id="532228865">
          <w:marLeft w:val="1166"/>
          <w:marRight w:val="0"/>
          <w:marTop w:val="96"/>
          <w:marBottom w:val="0"/>
          <w:divBdr>
            <w:top w:val="none" w:sz="0" w:space="0" w:color="auto"/>
            <w:left w:val="none" w:sz="0" w:space="0" w:color="auto"/>
            <w:bottom w:val="none" w:sz="0" w:space="0" w:color="auto"/>
            <w:right w:val="none" w:sz="0" w:space="0" w:color="auto"/>
          </w:divBdr>
        </w:div>
        <w:div w:id="1312100722">
          <w:marLeft w:val="547"/>
          <w:marRight w:val="0"/>
          <w:marTop w:val="115"/>
          <w:marBottom w:val="0"/>
          <w:divBdr>
            <w:top w:val="none" w:sz="0" w:space="0" w:color="auto"/>
            <w:left w:val="none" w:sz="0" w:space="0" w:color="auto"/>
            <w:bottom w:val="none" w:sz="0" w:space="0" w:color="auto"/>
            <w:right w:val="none" w:sz="0" w:space="0" w:color="auto"/>
          </w:divBdr>
        </w:div>
        <w:div w:id="1544948281">
          <w:marLeft w:val="1166"/>
          <w:marRight w:val="0"/>
          <w:marTop w:val="96"/>
          <w:marBottom w:val="0"/>
          <w:divBdr>
            <w:top w:val="none" w:sz="0" w:space="0" w:color="auto"/>
            <w:left w:val="none" w:sz="0" w:space="0" w:color="auto"/>
            <w:bottom w:val="none" w:sz="0" w:space="0" w:color="auto"/>
            <w:right w:val="none" w:sz="0" w:space="0" w:color="auto"/>
          </w:divBdr>
        </w:div>
        <w:div w:id="1855266678">
          <w:marLeft w:val="1166"/>
          <w:marRight w:val="0"/>
          <w:marTop w:val="96"/>
          <w:marBottom w:val="0"/>
          <w:divBdr>
            <w:top w:val="none" w:sz="0" w:space="0" w:color="auto"/>
            <w:left w:val="none" w:sz="0" w:space="0" w:color="auto"/>
            <w:bottom w:val="none" w:sz="0" w:space="0" w:color="auto"/>
            <w:right w:val="none" w:sz="0" w:space="0" w:color="auto"/>
          </w:divBdr>
        </w:div>
        <w:div w:id="2069527525">
          <w:marLeft w:val="1166"/>
          <w:marRight w:val="0"/>
          <w:marTop w:val="96"/>
          <w:marBottom w:val="0"/>
          <w:divBdr>
            <w:top w:val="none" w:sz="0" w:space="0" w:color="auto"/>
            <w:left w:val="none" w:sz="0" w:space="0" w:color="auto"/>
            <w:bottom w:val="none" w:sz="0" w:space="0" w:color="auto"/>
            <w:right w:val="none" w:sz="0" w:space="0" w:color="auto"/>
          </w:divBdr>
        </w:div>
      </w:divsChild>
    </w:div>
    <w:div w:id="70779516">
      <w:bodyDiv w:val="1"/>
      <w:marLeft w:val="0"/>
      <w:marRight w:val="0"/>
      <w:marTop w:val="0"/>
      <w:marBottom w:val="0"/>
      <w:divBdr>
        <w:top w:val="none" w:sz="0" w:space="0" w:color="auto"/>
        <w:left w:val="none" w:sz="0" w:space="0" w:color="auto"/>
        <w:bottom w:val="none" w:sz="0" w:space="0" w:color="auto"/>
        <w:right w:val="none" w:sz="0" w:space="0" w:color="auto"/>
      </w:divBdr>
    </w:div>
    <w:div w:id="81294908">
      <w:bodyDiv w:val="1"/>
      <w:marLeft w:val="0"/>
      <w:marRight w:val="0"/>
      <w:marTop w:val="0"/>
      <w:marBottom w:val="0"/>
      <w:divBdr>
        <w:top w:val="none" w:sz="0" w:space="0" w:color="auto"/>
        <w:left w:val="none" w:sz="0" w:space="0" w:color="auto"/>
        <w:bottom w:val="none" w:sz="0" w:space="0" w:color="auto"/>
        <w:right w:val="none" w:sz="0" w:space="0" w:color="auto"/>
      </w:divBdr>
    </w:div>
    <w:div w:id="104346978">
      <w:bodyDiv w:val="1"/>
      <w:marLeft w:val="0"/>
      <w:marRight w:val="0"/>
      <w:marTop w:val="0"/>
      <w:marBottom w:val="0"/>
      <w:divBdr>
        <w:top w:val="none" w:sz="0" w:space="0" w:color="auto"/>
        <w:left w:val="none" w:sz="0" w:space="0" w:color="auto"/>
        <w:bottom w:val="none" w:sz="0" w:space="0" w:color="auto"/>
        <w:right w:val="none" w:sz="0" w:space="0" w:color="auto"/>
      </w:divBdr>
      <w:divsChild>
        <w:div w:id="43604218">
          <w:marLeft w:val="0"/>
          <w:marRight w:val="0"/>
          <w:marTop w:val="0"/>
          <w:marBottom w:val="0"/>
          <w:divBdr>
            <w:top w:val="none" w:sz="0" w:space="0" w:color="auto"/>
            <w:left w:val="none" w:sz="0" w:space="0" w:color="auto"/>
            <w:bottom w:val="none" w:sz="0" w:space="0" w:color="auto"/>
            <w:right w:val="none" w:sz="0" w:space="0" w:color="auto"/>
          </w:divBdr>
        </w:div>
        <w:div w:id="87820314">
          <w:marLeft w:val="0"/>
          <w:marRight w:val="0"/>
          <w:marTop w:val="0"/>
          <w:marBottom w:val="0"/>
          <w:divBdr>
            <w:top w:val="none" w:sz="0" w:space="0" w:color="auto"/>
            <w:left w:val="none" w:sz="0" w:space="0" w:color="auto"/>
            <w:bottom w:val="none" w:sz="0" w:space="0" w:color="auto"/>
            <w:right w:val="none" w:sz="0" w:space="0" w:color="auto"/>
          </w:divBdr>
        </w:div>
        <w:div w:id="96295530">
          <w:marLeft w:val="0"/>
          <w:marRight w:val="0"/>
          <w:marTop w:val="0"/>
          <w:marBottom w:val="0"/>
          <w:divBdr>
            <w:top w:val="none" w:sz="0" w:space="0" w:color="auto"/>
            <w:left w:val="none" w:sz="0" w:space="0" w:color="auto"/>
            <w:bottom w:val="none" w:sz="0" w:space="0" w:color="auto"/>
            <w:right w:val="none" w:sz="0" w:space="0" w:color="auto"/>
          </w:divBdr>
        </w:div>
        <w:div w:id="227083055">
          <w:marLeft w:val="0"/>
          <w:marRight w:val="0"/>
          <w:marTop w:val="0"/>
          <w:marBottom w:val="0"/>
          <w:divBdr>
            <w:top w:val="none" w:sz="0" w:space="0" w:color="auto"/>
            <w:left w:val="none" w:sz="0" w:space="0" w:color="auto"/>
            <w:bottom w:val="none" w:sz="0" w:space="0" w:color="auto"/>
            <w:right w:val="none" w:sz="0" w:space="0" w:color="auto"/>
          </w:divBdr>
        </w:div>
        <w:div w:id="285476914">
          <w:marLeft w:val="0"/>
          <w:marRight w:val="0"/>
          <w:marTop w:val="0"/>
          <w:marBottom w:val="0"/>
          <w:divBdr>
            <w:top w:val="none" w:sz="0" w:space="0" w:color="auto"/>
            <w:left w:val="none" w:sz="0" w:space="0" w:color="auto"/>
            <w:bottom w:val="none" w:sz="0" w:space="0" w:color="auto"/>
            <w:right w:val="none" w:sz="0" w:space="0" w:color="auto"/>
          </w:divBdr>
        </w:div>
        <w:div w:id="313413608">
          <w:marLeft w:val="0"/>
          <w:marRight w:val="0"/>
          <w:marTop w:val="0"/>
          <w:marBottom w:val="0"/>
          <w:divBdr>
            <w:top w:val="none" w:sz="0" w:space="0" w:color="auto"/>
            <w:left w:val="none" w:sz="0" w:space="0" w:color="auto"/>
            <w:bottom w:val="none" w:sz="0" w:space="0" w:color="auto"/>
            <w:right w:val="none" w:sz="0" w:space="0" w:color="auto"/>
          </w:divBdr>
        </w:div>
        <w:div w:id="380711818">
          <w:marLeft w:val="0"/>
          <w:marRight w:val="0"/>
          <w:marTop w:val="0"/>
          <w:marBottom w:val="0"/>
          <w:divBdr>
            <w:top w:val="none" w:sz="0" w:space="0" w:color="auto"/>
            <w:left w:val="none" w:sz="0" w:space="0" w:color="auto"/>
            <w:bottom w:val="none" w:sz="0" w:space="0" w:color="auto"/>
            <w:right w:val="none" w:sz="0" w:space="0" w:color="auto"/>
          </w:divBdr>
        </w:div>
        <w:div w:id="394864193">
          <w:marLeft w:val="0"/>
          <w:marRight w:val="0"/>
          <w:marTop w:val="0"/>
          <w:marBottom w:val="0"/>
          <w:divBdr>
            <w:top w:val="none" w:sz="0" w:space="0" w:color="auto"/>
            <w:left w:val="none" w:sz="0" w:space="0" w:color="auto"/>
            <w:bottom w:val="none" w:sz="0" w:space="0" w:color="auto"/>
            <w:right w:val="none" w:sz="0" w:space="0" w:color="auto"/>
          </w:divBdr>
        </w:div>
        <w:div w:id="479734070">
          <w:marLeft w:val="0"/>
          <w:marRight w:val="0"/>
          <w:marTop w:val="0"/>
          <w:marBottom w:val="0"/>
          <w:divBdr>
            <w:top w:val="none" w:sz="0" w:space="0" w:color="auto"/>
            <w:left w:val="none" w:sz="0" w:space="0" w:color="auto"/>
            <w:bottom w:val="none" w:sz="0" w:space="0" w:color="auto"/>
            <w:right w:val="none" w:sz="0" w:space="0" w:color="auto"/>
          </w:divBdr>
        </w:div>
        <w:div w:id="533737964">
          <w:marLeft w:val="0"/>
          <w:marRight w:val="0"/>
          <w:marTop w:val="0"/>
          <w:marBottom w:val="0"/>
          <w:divBdr>
            <w:top w:val="none" w:sz="0" w:space="0" w:color="auto"/>
            <w:left w:val="none" w:sz="0" w:space="0" w:color="auto"/>
            <w:bottom w:val="none" w:sz="0" w:space="0" w:color="auto"/>
            <w:right w:val="none" w:sz="0" w:space="0" w:color="auto"/>
          </w:divBdr>
        </w:div>
        <w:div w:id="547374363">
          <w:marLeft w:val="0"/>
          <w:marRight w:val="0"/>
          <w:marTop w:val="0"/>
          <w:marBottom w:val="0"/>
          <w:divBdr>
            <w:top w:val="none" w:sz="0" w:space="0" w:color="auto"/>
            <w:left w:val="none" w:sz="0" w:space="0" w:color="auto"/>
            <w:bottom w:val="none" w:sz="0" w:space="0" w:color="auto"/>
            <w:right w:val="none" w:sz="0" w:space="0" w:color="auto"/>
          </w:divBdr>
        </w:div>
        <w:div w:id="660233422">
          <w:marLeft w:val="0"/>
          <w:marRight w:val="0"/>
          <w:marTop w:val="0"/>
          <w:marBottom w:val="0"/>
          <w:divBdr>
            <w:top w:val="none" w:sz="0" w:space="0" w:color="auto"/>
            <w:left w:val="none" w:sz="0" w:space="0" w:color="auto"/>
            <w:bottom w:val="none" w:sz="0" w:space="0" w:color="auto"/>
            <w:right w:val="none" w:sz="0" w:space="0" w:color="auto"/>
          </w:divBdr>
        </w:div>
        <w:div w:id="671570142">
          <w:marLeft w:val="0"/>
          <w:marRight w:val="0"/>
          <w:marTop w:val="0"/>
          <w:marBottom w:val="0"/>
          <w:divBdr>
            <w:top w:val="none" w:sz="0" w:space="0" w:color="auto"/>
            <w:left w:val="none" w:sz="0" w:space="0" w:color="auto"/>
            <w:bottom w:val="none" w:sz="0" w:space="0" w:color="auto"/>
            <w:right w:val="none" w:sz="0" w:space="0" w:color="auto"/>
          </w:divBdr>
        </w:div>
        <w:div w:id="701369952">
          <w:marLeft w:val="0"/>
          <w:marRight w:val="0"/>
          <w:marTop w:val="0"/>
          <w:marBottom w:val="0"/>
          <w:divBdr>
            <w:top w:val="none" w:sz="0" w:space="0" w:color="auto"/>
            <w:left w:val="none" w:sz="0" w:space="0" w:color="auto"/>
            <w:bottom w:val="none" w:sz="0" w:space="0" w:color="auto"/>
            <w:right w:val="none" w:sz="0" w:space="0" w:color="auto"/>
          </w:divBdr>
        </w:div>
        <w:div w:id="703140940">
          <w:marLeft w:val="0"/>
          <w:marRight w:val="0"/>
          <w:marTop w:val="0"/>
          <w:marBottom w:val="0"/>
          <w:divBdr>
            <w:top w:val="none" w:sz="0" w:space="0" w:color="auto"/>
            <w:left w:val="none" w:sz="0" w:space="0" w:color="auto"/>
            <w:bottom w:val="none" w:sz="0" w:space="0" w:color="auto"/>
            <w:right w:val="none" w:sz="0" w:space="0" w:color="auto"/>
          </w:divBdr>
        </w:div>
        <w:div w:id="839194282">
          <w:marLeft w:val="0"/>
          <w:marRight w:val="0"/>
          <w:marTop w:val="0"/>
          <w:marBottom w:val="0"/>
          <w:divBdr>
            <w:top w:val="none" w:sz="0" w:space="0" w:color="auto"/>
            <w:left w:val="none" w:sz="0" w:space="0" w:color="auto"/>
            <w:bottom w:val="none" w:sz="0" w:space="0" w:color="auto"/>
            <w:right w:val="none" w:sz="0" w:space="0" w:color="auto"/>
          </w:divBdr>
        </w:div>
        <w:div w:id="892037632">
          <w:marLeft w:val="0"/>
          <w:marRight w:val="0"/>
          <w:marTop w:val="0"/>
          <w:marBottom w:val="0"/>
          <w:divBdr>
            <w:top w:val="none" w:sz="0" w:space="0" w:color="auto"/>
            <w:left w:val="none" w:sz="0" w:space="0" w:color="auto"/>
            <w:bottom w:val="none" w:sz="0" w:space="0" w:color="auto"/>
            <w:right w:val="none" w:sz="0" w:space="0" w:color="auto"/>
          </w:divBdr>
        </w:div>
        <w:div w:id="921109601">
          <w:marLeft w:val="0"/>
          <w:marRight w:val="0"/>
          <w:marTop w:val="0"/>
          <w:marBottom w:val="0"/>
          <w:divBdr>
            <w:top w:val="none" w:sz="0" w:space="0" w:color="auto"/>
            <w:left w:val="none" w:sz="0" w:space="0" w:color="auto"/>
            <w:bottom w:val="none" w:sz="0" w:space="0" w:color="auto"/>
            <w:right w:val="none" w:sz="0" w:space="0" w:color="auto"/>
          </w:divBdr>
        </w:div>
        <w:div w:id="961156748">
          <w:marLeft w:val="0"/>
          <w:marRight w:val="0"/>
          <w:marTop w:val="0"/>
          <w:marBottom w:val="0"/>
          <w:divBdr>
            <w:top w:val="none" w:sz="0" w:space="0" w:color="auto"/>
            <w:left w:val="none" w:sz="0" w:space="0" w:color="auto"/>
            <w:bottom w:val="none" w:sz="0" w:space="0" w:color="auto"/>
            <w:right w:val="none" w:sz="0" w:space="0" w:color="auto"/>
          </w:divBdr>
        </w:div>
        <w:div w:id="1012219303">
          <w:marLeft w:val="0"/>
          <w:marRight w:val="0"/>
          <w:marTop w:val="0"/>
          <w:marBottom w:val="0"/>
          <w:divBdr>
            <w:top w:val="none" w:sz="0" w:space="0" w:color="auto"/>
            <w:left w:val="none" w:sz="0" w:space="0" w:color="auto"/>
            <w:bottom w:val="none" w:sz="0" w:space="0" w:color="auto"/>
            <w:right w:val="none" w:sz="0" w:space="0" w:color="auto"/>
          </w:divBdr>
        </w:div>
        <w:div w:id="1058016288">
          <w:marLeft w:val="0"/>
          <w:marRight w:val="0"/>
          <w:marTop w:val="0"/>
          <w:marBottom w:val="0"/>
          <w:divBdr>
            <w:top w:val="none" w:sz="0" w:space="0" w:color="auto"/>
            <w:left w:val="none" w:sz="0" w:space="0" w:color="auto"/>
            <w:bottom w:val="none" w:sz="0" w:space="0" w:color="auto"/>
            <w:right w:val="none" w:sz="0" w:space="0" w:color="auto"/>
          </w:divBdr>
        </w:div>
        <w:div w:id="1087726237">
          <w:marLeft w:val="0"/>
          <w:marRight w:val="0"/>
          <w:marTop w:val="0"/>
          <w:marBottom w:val="0"/>
          <w:divBdr>
            <w:top w:val="none" w:sz="0" w:space="0" w:color="auto"/>
            <w:left w:val="none" w:sz="0" w:space="0" w:color="auto"/>
            <w:bottom w:val="none" w:sz="0" w:space="0" w:color="auto"/>
            <w:right w:val="none" w:sz="0" w:space="0" w:color="auto"/>
          </w:divBdr>
        </w:div>
        <w:div w:id="1103184343">
          <w:marLeft w:val="0"/>
          <w:marRight w:val="0"/>
          <w:marTop w:val="0"/>
          <w:marBottom w:val="0"/>
          <w:divBdr>
            <w:top w:val="none" w:sz="0" w:space="0" w:color="auto"/>
            <w:left w:val="none" w:sz="0" w:space="0" w:color="auto"/>
            <w:bottom w:val="none" w:sz="0" w:space="0" w:color="auto"/>
            <w:right w:val="none" w:sz="0" w:space="0" w:color="auto"/>
          </w:divBdr>
        </w:div>
        <w:div w:id="1156722732">
          <w:marLeft w:val="0"/>
          <w:marRight w:val="0"/>
          <w:marTop w:val="0"/>
          <w:marBottom w:val="0"/>
          <w:divBdr>
            <w:top w:val="none" w:sz="0" w:space="0" w:color="auto"/>
            <w:left w:val="none" w:sz="0" w:space="0" w:color="auto"/>
            <w:bottom w:val="none" w:sz="0" w:space="0" w:color="auto"/>
            <w:right w:val="none" w:sz="0" w:space="0" w:color="auto"/>
          </w:divBdr>
        </w:div>
        <w:div w:id="1185098036">
          <w:marLeft w:val="0"/>
          <w:marRight w:val="0"/>
          <w:marTop w:val="0"/>
          <w:marBottom w:val="0"/>
          <w:divBdr>
            <w:top w:val="none" w:sz="0" w:space="0" w:color="auto"/>
            <w:left w:val="none" w:sz="0" w:space="0" w:color="auto"/>
            <w:bottom w:val="none" w:sz="0" w:space="0" w:color="auto"/>
            <w:right w:val="none" w:sz="0" w:space="0" w:color="auto"/>
          </w:divBdr>
        </w:div>
        <w:div w:id="1232885311">
          <w:marLeft w:val="0"/>
          <w:marRight w:val="0"/>
          <w:marTop w:val="0"/>
          <w:marBottom w:val="0"/>
          <w:divBdr>
            <w:top w:val="none" w:sz="0" w:space="0" w:color="auto"/>
            <w:left w:val="none" w:sz="0" w:space="0" w:color="auto"/>
            <w:bottom w:val="none" w:sz="0" w:space="0" w:color="auto"/>
            <w:right w:val="none" w:sz="0" w:space="0" w:color="auto"/>
          </w:divBdr>
        </w:div>
        <w:div w:id="1284114096">
          <w:marLeft w:val="0"/>
          <w:marRight w:val="0"/>
          <w:marTop w:val="0"/>
          <w:marBottom w:val="0"/>
          <w:divBdr>
            <w:top w:val="none" w:sz="0" w:space="0" w:color="auto"/>
            <w:left w:val="none" w:sz="0" w:space="0" w:color="auto"/>
            <w:bottom w:val="none" w:sz="0" w:space="0" w:color="auto"/>
            <w:right w:val="none" w:sz="0" w:space="0" w:color="auto"/>
          </w:divBdr>
        </w:div>
        <w:div w:id="1361928312">
          <w:marLeft w:val="0"/>
          <w:marRight w:val="0"/>
          <w:marTop w:val="0"/>
          <w:marBottom w:val="0"/>
          <w:divBdr>
            <w:top w:val="none" w:sz="0" w:space="0" w:color="auto"/>
            <w:left w:val="none" w:sz="0" w:space="0" w:color="auto"/>
            <w:bottom w:val="none" w:sz="0" w:space="0" w:color="auto"/>
            <w:right w:val="none" w:sz="0" w:space="0" w:color="auto"/>
          </w:divBdr>
        </w:div>
        <w:div w:id="1514490535">
          <w:marLeft w:val="0"/>
          <w:marRight w:val="0"/>
          <w:marTop w:val="0"/>
          <w:marBottom w:val="0"/>
          <w:divBdr>
            <w:top w:val="none" w:sz="0" w:space="0" w:color="auto"/>
            <w:left w:val="none" w:sz="0" w:space="0" w:color="auto"/>
            <w:bottom w:val="none" w:sz="0" w:space="0" w:color="auto"/>
            <w:right w:val="none" w:sz="0" w:space="0" w:color="auto"/>
          </w:divBdr>
        </w:div>
        <w:div w:id="1581864829">
          <w:marLeft w:val="0"/>
          <w:marRight w:val="0"/>
          <w:marTop w:val="0"/>
          <w:marBottom w:val="0"/>
          <w:divBdr>
            <w:top w:val="none" w:sz="0" w:space="0" w:color="auto"/>
            <w:left w:val="none" w:sz="0" w:space="0" w:color="auto"/>
            <w:bottom w:val="none" w:sz="0" w:space="0" w:color="auto"/>
            <w:right w:val="none" w:sz="0" w:space="0" w:color="auto"/>
          </w:divBdr>
        </w:div>
        <w:div w:id="1585339649">
          <w:marLeft w:val="0"/>
          <w:marRight w:val="0"/>
          <w:marTop w:val="0"/>
          <w:marBottom w:val="0"/>
          <w:divBdr>
            <w:top w:val="none" w:sz="0" w:space="0" w:color="auto"/>
            <w:left w:val="none" w:sz="0" w:space="0" w:color="auto"/>
            <w:bottom w:val="none" w:sz="0" w:space="0" w:color="auto"/>
            <w:right w:val="none" w:sz="0" w:space="0" w:color="auto"/>
          </w:divBdr>
        </w:div>
        <w:div w:id="1651179856">
          <w:marLeft w:val="0"/>
          <w:marRight w:val="0"/>
          <w:marTop w:val="0"/>
          <w:marBottom w:val="0"/>
          <w:divBdr>
            <w:top w:val="none" w:sz="0" w:space="0" w:color="auto"/>
            <w:left w:val="none" w:sz="0" w:space="0" w:color="auto"/>
            <w:bottom w:val="none" w:sz="0" w:space="0" w:color="auto"/>
            <w:right w:val="none" w:sz="0" w:space="0" w:color="auto"/>
          </w:divBdr>
        </w:div>
        <w:div w:id="1725985853">
          <w:marLeft w:val="0"/>
          <w:marRight w:val="0"/>
          <w:marTop w:val="0"/>
          <w:marBottom w:val="0"/>
          <w:divBdr>
            <w:top w:val="none" w:sz="0" w:space="0" w:color="auto"/>
            <w:left w:val="none" w:sz="0" w:space="0" w:color="auto"/>
            <w:bottom w:val="none" w:sz="0" w:space="0" w:color="auto"/>
            <w:right w:val="none" w:sz="0" w:space="0" w:color="auto"/>
          </w:divBdr>
        </w:div>
        <w:div w:id="1797675503">
          <w:marLeft w:val="0"/>
          <w:marRight w:val="0"/>
          <w:marTop w:val="0"/>
          <w:marBottom w:val="0"/>
          <w:divBdr>
            <w:top w:val="none" w:sz="0" w:space="0" w:color="auto"/>
            <w:left w:val="none" w:sz="0" w:space="0" w:color="auto"/>
            <w:bottom w:val="none" w:sz="0" w:space="0" w:color="auto"/>
            <w:right w:val="none" w:sz="0" w:space="0" w:color="auto"/>
          </w:divBdr>
        </w:div>
        <w:div w:id="1912346483">
          <w:marLeft w:val="0"/>
          <w:marRight w:val="0"/>
          <w:marTop w:val="0"/>
          <w:marBottom w:val="0"/>
          <w:divBdr>
            <w:top w:val="none" w:sz="0" w:space="0" w:color="auto"/>
            <w:left w:val="none" w:sz="0" w:space="0" w:color="auto"/>
            <w:bottom w:val="none" w:sz="0" w:space="0" w:color="auto"/>
            <w:right w:val="none" w:sz="0" w:space="0" w:color="auto"/>
          </w:divBdr>
        </w:div>
        <w:div w:id="1913807167">
          <w:marLeft w:val="0"/>
          <w:marRight w:val="0"/>
          <w:marTop w:val="0"/>
          <w:marBottom w:val="0"/>
          <w:divBdr>
            <w:top w:val="none" w:sz="0" w:space="0" w:color="auto"/>
            <w:left w:val="none" w:sz="0" w:space="0" w:color="auto"/>
            <w:bottom w:val="none" w:sz="0" w:space="0" w:color="auto"/>
            <w:right w:val="none" w:sz="0" w:space="0" w:color="auto"/>
          </w:divBdr>
        </w:div>
        <w:div w:id="1925147184">
          <w:marLeft w:val="0"/>
          <w:marRight w:val="0"/>
          <w:marTop w:val="0"/>
          <w:marBottom w:val="0"/>
          <w:divBdr>
            <w:top w:val="none" w:sz="0" w:space="0" w:color="auto"/>
            <w:left w:val="none" w:sz="0" w:space="0" w:color="auto"/>
            <w:bottom w:val="none" w:sz="0" w:space="0" w:color="auto"/>
            <w:right w:val="none" w:sz="0" w:space="0" w:color="auto"/>
          </w:divBdr>
        </w:div>
        <w:div w:id="1945990699">
          <w:marLeft w:val="0"/>
          <w:marRight w:val="0"/>
          <w:marTop w:val="0"/>
          <w:marBottom w:val="0"/>
          <w:divBdr>
            <w:top w:val="none" w:sz="0" w:space="0" w:color="auto"/>
            <w:left w:val="none" w:sz="0" w:space="0" w:color="auto"/>
            <w:bottom w:val="none" w:sz="0" w:space="0" w:color="auto"/>
            <w:right w:val="none" w:sz="0" w:space="0" w:color="auto"/>
          </w:divBdr>
        </w:div>
        <w:div w:id="1960380758">
          <w:marLeft w:val="0"/>
          <w:marRight w:val="0"/>
          <w:marTop w:val="0"/>
          <w:marBottom w:val="0"/>
          <w:divBdr>
            <w:top w:val="none" w:sz="0" w:space="0" w:color="auto"/>
            <w:left w:val="none" w:sz="0" w:space="0" w:color="auto"/>
            <w:bottom w:val="none" w:sz="0" w:space="0" w:color="auto"/>
            <w:right w:val="none" w:sz="0" w:space="0" w:color="auto"/>
          </w:divBdr>
        </w:div>
        <w:div w:id="1995379242">
          <w:marLeft w:val="0"/>
          <w:marRight w:val="0"/>
          <w:marTop w:val="0"/>
          <w:marBottom w:val="0"/>
          <w:divBdr>
            <w:top w:val="none" w:sz="0" w:space="0" w:color="auto"/>
            <w:left w:val="none" w:sz="0" w:space="0" w:color="auto"/>
            <w:bottom w:val="none" w:sz="0" w:space="0" w:color="auto"/>
            <w:right w:val="none" w:sz="0" w:space="0" w:color="auto"/>
          </w:divBdr>
        </w:div>
        <w:div w:id="1995648190">
          <w:marLeft w:val="0"/>
          <w:marRight w:val="0"/>
          <w:marTop w:val="0"/>
          <w:marBottom w:val="0"/>
          <w:divBdr>
            <w:top w:val="none" w:sz="0" w:space="0" w:color="auto"/>
            <w:left w:val="none" w:sz="0" w:space="0" w:color="auto"/>
            <w:bottom w:val="none" w:sz="0" w:space="0" w:color="auto"/>
            <w:right w:val="none" w:sz="0" w:space="0" w:color="auto"/>
          </w:divBdr>
        </w:div>
        <w:div w:id="2006202170">
          <w:marLeft w:val="0"/>
          <w:marRight w:val="0"/>
          <w:marTop w:val="0"/>
          <w:marBottom w:val="0"/>
          <w:divBdr>
            <w:top w:val="none" w:sz="0" w:space="0" w:color="auto"/>
            <w:left w:val="none" w:sz="0" w:space="0" w:color="auto"/>
            <w:bottom w:val="none" w:sz="0" w:space="0" w:color="auto"/>
            <w:right w:val="none" w:sz="0" w:space="0" w:color="auto"/>
          </w:divBdr>
        </w:div>
        <w:div w:id="2014532528">
          <w:marLeft w:val="0"/>
          <w:marRight w:val="0"/>
          <w:marTop w:val="0"/>
          <w:marBottom w:val="0"/>
          <w:divBdr>
            <w:top w:val="none" w:sz="0" w:space="0" w:color="auto"/>
            <w:left w:val="none" w:sz="0" w:space="0" w:color="auto"/>
            <w:bottom w:val="none" w:sz="0" w:space="0" w:color="auto"/>
            <w:right w:val="none" w:sz="0" w:space="0" w:color="auto"/>
          </w:divBdr>
        </w:div>
        <w:div w:id="2137412319">
          <w:marLeft w:val="0"/>
          <w:marRight w:val="0"/>
          <w:marTop w:val="0"/>
          <w:marBottom w:val="0"/>
          <w:divBdr>
            <w:top w:val="none" w:sz="0" w:space="0" w:color="auto"/>
            <w:left w:val="none" w:sz="0" w:space="0" w:color="auto"/>
            <w:bottom w:val="none" w:sz="0" w:space="0" w:color="auto"/>
            <w:right w:val="none" w:sz="0" w:space="0" w:color="auto"/>
          </w:divBdr>
        </w:div>
      </w:divsChild>
    </w:div>
    <w:div w:id="145972923">
      <w:bodyDiv w:val="1"/>
      <w:marLeft w:val="0"/>
      <w:marRight w:val="0"/>
      <w:marTop w:val="0"/>
      <w:marBottom w:val="0"/>
      <w:divBdr>
        <w:top w:val="none" w:sz="0" w:space="0" w:color="auto"/>
        <w:left w:val="none" w:sz="0" w:space="0" w:color="auto"/>
        <w:bottom w:val="none" w:sz="0" w:space="0" w:color="auto"/>
        <w:right w:val="none" w:sz="0" w:space="0" w:color="auto"/>
      </w:divBdr>
      <w:divsChild>
        <w:div w:id="402992917">
          <w:marLeft w:val="1166"/>
          <w:marRight w:val="0"/>
          <w:marTop w:val="91"/>
          <w:marBottom w:val="0"/>
          <w:divBdr>
            <w:top w:val="none" w:sz="0" w:space="0" w:color="auto"/>
            <w:left w:val="none" w:sz="0" w:space="0" w:color="auto"/>
            <w:bottom w:val="none" w:sz="0" w:space="0" w:color="auto"/>
            <w:right w:val="none" w:sz="0" w:space="0" w:color="auto"/>
          </w:divBdr>
        </w:div>
        <w:div w:id="1607157338">
          <w:marLeft w:val="1166"/>
          <w:marRight w:val="0"/>
          <w:marTop w:val="91"/>
          <w:marBottom w:val="0"/>
          <w:divBdr>
            <w:top w:val="none" w:sz="0" w:space="0" w:color="auto"/>
            <w:left w:val="none" w:sz="0" w:space="0" w:color="auto"/>
            <w:bottom w:val="none" w:sz="0" w:space="0" w:color="auto"/>
            <w:right w:val="none" w:sz="0" w:space="0" w:color="auto"/>
          </w:divBdr>
        </w:div>
      </w:divsChild>
    </w:div>
    <w:div w:id="177500885">
      <w:bodyDiv w:val="1"/>
      <w:marLeft w:val="0"/>
      <w:marRight w:val="0"/>
      <w:marTop w:val="0"/>
      <w:marBottom w:val="0"/>
      <w:divBdr>
        <w:top w:val="none" w:sz="0" w:space="0" w:color="auto"/>
        <w:left w:val="none" w:sz="0" w:space="0" w:color="auto"/>
        <w:bottom w:val="none" w:sz="0" w:space="0" w:color="auto"/>
        <w:right w:val="none" w:sz="0" w:space="0" w:color="auto"/>
      </w:divBdr>
      <w:divsChild>
        <w:div w:id="59906647">
          <w:marLeft w:val="0"/>
          <w:marRight w:val="0"/>
          <w:marTop w:val="0"/>
          <w:marBottom w:val="0"/>
          <w:divBdr>
            <w:top w:val="none" w:sz="0" w:space="0" w:color="auto"/>
            <w:left w:val="none" w:sz="0" w:space="0" w:color="auto"/>
            <w:bottom w:val="none" w:sz="0" w:space="0" w:color="auto"/>
            <w:right w:val="none" w:sz="0" w:space="0" w:color="auto"/>
          </w:divBdr>
        </w:div>
        <w:div w:id="271983587">
          <w:marLeft w:val="0"/>
          <w:marRight w:val="0"/>
          <w:marTop w:val="0"/>
          <w:marBottom w:val="0"/>
          <w:divBdr>
            <w:top w:val="none" w:sz="0" w:space="0" w:color="auto"/>
            <w:left w:val="none" w:sz="0" w:space="0" w:color="auto"/>
            <w:bottom w:val="none" w:sz="0" w:space="0" w:color="auto"/>
            <w:right w:val="none" w:sz="0" w:space="0" w:color="auto"/>
          </w:divBdr>
        </w:div>
        <w:div w:id="1050806139">
          <w:marLeft w:val="0"/>
          <w:marRight w:val="0"/>
          <w:marTop w:val="0"/>
          <w:marBottom w:val="0"/>
          <w:divBdr>
            <w:top w:val="none" w:sz="0" w:space="0" w:color="auto"/>
            <w:left w:val="none" w:sz="0" w:space="0" w:color="auto"/>
            <w:bottom w:val="none" w:sz="0" w:space="0" w:color="auto"/>
            <w:right w:val="none" w:sz="0" w:space="0" w:color="auto"/>
          </w:divBdr>
        </w:div>
      </w:divsChild>
    </w:div>
    <w:div w:id="212885506">
      <w:bodyDiv w:val="1"/>
      <w:marLeft w:val="0"/>
      <w:marRight w:val="0"/>
      <w:marTop w:val="0"/>
      <w:marBottom w:val="0"/>
      <w:divBdr>
        <w:top w:val="none" w:sz="0" w:space="0" w:color="auto"/>
        <w:left w:val="none" w:sz="0" w:space="0" w:color="auto"/>
        <w:bottom w:val="none" w:sz="0" w:space="0" w:color="auto"/>
        <w:right w:val="none" w:sz="0" w:space="0" w:color="auto"/>
      </w:divBdr>
    </w:div>
    <w:div w:id="227418780">
      <w:bodyDiv w:val="1"/>
      <w:marLeft w:val="0"/>
      <w:marRight w:val="0"/>
      <w:marTop w:val="0"/>
      <w:marBottom w:val="0"/>
      <w:divBdr>
        <w:top w:val="none" w:sz="0" w:space="0" w:color="auto"/>
        <w:left w:val="none" w:sz="0" w:space="0" w:color="auto"/>
        <w:bottom w:val="none" w:sz="0" w:space="0" w:color="auto"/>
        <w:right w:val="none" w:sz="0" w:space="0" w:color="auto"/>
      </w:divBdr>
    </w:div>
    <w:div w:id="249000557">
      <w:bodyDiv w:val="1"/>
      <w:marLeft w:val="0"/>
      <w:marRight w:val="0"/>
      <w:marTop w:val="0"/>
      <w:marBottom w:val="0"/>
      <w:divBdr>
        <w:top w:val="none" w:sz="0" w:space="0" w:color="auto"/>
        <w:left w:val="none" w:sz="0" w:space="0" w:color="auto"/>
        <w:bottom w:val="none" w:sz="0" w:space="0" w:color="auto"/>
        <w:right w:val="none" w:sz="0" w:space="0" w:color="auto"/>
      </w:divBdr>
    </w:div>
    <w:div w:id="282426494">
      <w:bodyDiv w:val="1"/>
      <w:marLeft w:val="0"/>
      <w:marRight w:val="0"/>
      <w:marTop w:val="0"/>
      <w:marBottom w:val="0"/>
      <w:divBdr>
        <w:top w:val="none" w:sz="0" w:space="0" w:color="auto"/>
        <w:left w:val="none" w:sz="0" w:space="0" w:color="auto"/>
        <w:bottom w:val="none" w:sz="0" w:space="0" w:color="auto"/>
        <w:right w:val="none" w:sz="0" w:space="0" w:color="auto"/>
      </w:divBdr>
    </w:div>
    <w:div w:id="297301718">
      <w:bodyDiv w:val="1"/>
      <w:marLeft w:val="0"/>
      <w:marRight w:val="0"/>
      <w:marTop w:val="0"/>
      <w:marBottom w:val="0"/>
      <w:divBdr>
        <w:top w:val="none" w:sz="0" w:space="0" w:color="auto"/>
        <w:left w:val="none" w:sz="0" w:space="0" w:color="auto"/>
        <w:bottom w:val="none" w:sz="0" w:space="0" w:color="auto"/>
        <w:right w:val="none" w:sz="0" w:space="0" w:color="auto"/>
      </w:divBdr>
    </w:div>
    <w:div w:id="329211023">
      <w:bodyDiv w:val="1"/>
      <w:marLeft w:val="0"/>
      <w:marRight w:val="0"/>
      <w:marTop w:val="0"/>
      <w:marBottom w:val="0"/>
      <w:divBdr>
        <w:top w:val="none" w:sz="0" w:space="0" w:color="auto"/>
        <w:left w:val="none" w:sz="0" w:space="0" w:color="auto"/>
        <w:bottom w:val="none" w:sz="0" w:space="0" w:color="auto"/>
        <w:right w:val="none" w:sz="0" w:space="0" w:color="auto"/>
      </w:divBdr>
    </w:div>
    <w:div w:id="331690423">
      <w:bodyDiv w:val="1"/>
      <w:marLeft w:val="0"/>
      <w:marRight w:val="0"/>
      <w:marTop w:val="0"/>
      <w:marBottom w:val="0"/>
      <w:divBdr>
        <w:top w:val="none" w:sz="0" w:space="0" w:color="auto"/>
        <w:left w:val="none" w:sz="0" w:space="0" w:color="auto"/>
        <w:bottom w:val="none" w:sz="0" w:space="0" w:color="auto"/>
        <w:right w:val="none" w:sz="0" w:space="0" w:color="auto"/>
      </w:divBdr>
      <w:divsChild>
        <w:div w:id="526794213">
          <w:marLeft w:val="0"/>
          <w:marRight w:val="0"/>
          <w:marTop w:val="0"/>
          <w:marBottom w:val="0"/>
          <w:divBdr>
            <w:top w:val="none" w:sz="0" w:space="0" w:color="auto"/>
            <w:left w:val="none" w:sz="0" w:space="0" w:color="auto"/>
            <w:bottom w:val="none" w:sz="0" w:space="0" w:color="auto"/>
            <w:right w:val="none" w:sz="0" w:space="0" w:color="auto"/>
          </w:divBdr>
        </w:div>
      </w:divsChild>
    </w:div>
    <w:div w:id="380137300">
      <w:bodyDiv w:val="1"/>
      <w:marLeft w:val="0"/>
      <w:marRight w:val="0"/>
      <w:marTop w:val="0"/>
      <w:marBottom w:val="0"/>
      <w:divBdr>
        <w:top w:val="none" w:sz="0" w:space="0" w:color="auto"/>
        <w:left w:val="none" w:sz="0" w:space="0" w:color="auto"/>
        <w:bottom w:val="none" w:sz="0" w:space="0" w:color="auto"/>
        <w:right w:val="none" w:sz="0" w:space="0" w:color="auto"/>
      </w:divBdr>
      <w:divsChild>
        <w:div w:id="668749677">
          <w:marLeft w:val="0"/>
          <w:marRight w:val="0"/>
          <w:marTop w:val="0"/>
          <w:marBottom w:val="0"/>
          <w:divBdr>
            <w:top w:val="none" w:sz="0" w:space="0" w:color="auto"/>
            <w:left w:val="none" w:sz="0" w:space="0" w:color="auto"/>
            <w:bottom w:val="none" w:sz="0" w:space="0" w:color="auto"/>
            <w:right w:val="none" w:sz="0" w:space="0" w:color="auto"/>
          </w:divBdr>
        </w:div>
        <w:div w:id="691877990">
          <w:marLeft w:val="0"/>
          <w:marRight w:val="0"/>
          <w:marTop w:val="0"/>
          <w:marBottom w:val="0"/>
          <w:divBdr>
            <w:top w:val="none" w:sz="0" w:space="0" w:color="auto"/>
            <w:left w:val="none" w:sz="0" w:space="0" w:color="auto"/>
            <w:bottom w:val="none" w:sz="0" w:space="0" w:color="auto"/>
            <w:right w:val="none" w:sz="0" w:space="0" w:color="auto"/>
          </w:divBdr>
        </w:div>
        <w:div w:id="1818716345">
          <w:marLeft w:val="0"/>
          <w:marRight w:val="0"/>
          <w:marTop w:val="0"/>
          <w:marBottom w:val="0"/>
          <w:divBdr>
            <w:top w:val="none" w:sz="0" w:space="0" w:color="auto"/>
            <w:left w:val="none" w:sz="0" w:space="0" w:color="auto"/>
            <w:bottom w:val="none" w:sz="0" w:space="0" w:color="auto"/>
            <w:right w:val="none" w:sz="0" w:space="0" w:color="auto"/>
          </w:divBdr>
        </w:div>
      </w:divsChild>
    </w:div>
    <w:div w:id="394931958">
      <w:bodyDiv w:val="1"/>
      <w:marLeft w:val="0"/>
      <w:marRight w:val="0"/>
      <w:marTop w:val="0"/>
      <w:marBottom w:val="0"/>
      <w:divBdr>
        <w:top w:val="none" w:sz="0" w:space="0" w:color="auto"/>
        <w:left w:val="none" w:sz="0" w:space="0" w:color="auto"/>
        <w:bottom w:val="none" w:sz="0" w:space="0" w:color="auto"/>
        <w:right w:val="none" w:sz="0" w:space="0" w:color="auto"/>
      </w:divBdr>
      <w:divsChild>
        <w:div w:id="1042167498">
          <w:marLeft w:val="547"/>
          <w:marRight w:val="0"/>
          <w:marTop w:val="115"/>
          <w:marBottom w:val="0"/>
          <w:divBdr>
            <w:top w:val="none" w:sz="0" w:space="0" w:color="auto"/>
            <w:left w:val="none" w:sz="0" w:space="0" w:color="auto"/>
            <w:bottom w:val="none" w:sz="0" w:space="0" w:color="auto"/>
            <w:right w:val="none" w:sz="0" w:space="0" w:color="auto"/>
          </w:divBdr>
        </w:div>
        <w:div w:id="1194803863">
          <w:marLeft w:val="1166"/>
          <w:marRight w:val="0"/>
          <w:marTop w:val="96"/>
          <w:marBottom w:val="0"/>
          <w:divBdr>
            <w:top w:val="none" w:sz="0" w:space="0" w:color="auto"/>
            <w:left w:val="none" w:sz="0" w:space="0" w:color="auto"/>
            <w:bottom w:val="none" w:sz="0" w:space="0" w:color="auto"/>
            <w:right w:val="none" w:sz="0" w:space="0" w:color="auto"/>
          </w:divBdr>
        </w:div>
        <w:div w:id="470293752">
          <w:marLeft w:val="1166"/>
          <w:marRight w:val="0"/>
          <w:marTop w:val="96"/>
          <w:marBottom w:val="0"/>
          <w:divBdr>
            <w:top w:val="none" w:sz="0" w:space="0" w:color="auto"/>
            <w:left w:val="none" w:sz="0" w:space="0" w:color="auto"/>
            <w:bottom w:val="none" w:sz="0" w:space="0" w:color="auto"/>
            <w:right w:val="none" w:sz="0" w:space="0" w:color="auto"/>
          </w:divBdr>
        </w:div>
        <w:div w:id="501745681">
          <w:marLeft w:val="1166"/>
          <w:marRight w:val="0"/>
          <w:marTop w:val="96"/>
          <w:marBottom w:val="0"/>
          <w:divBdr>
            <w:top w:val="none" w:sz="0" w:space="0" w:color="auto"/>
            <w:left w:val="none" w:sz="0" w:space="0" w:color="auto"/>
            <w:bottom w:val="none" w:sz="0" w:space="0" w:color="auto"/>
            <w:right w:val="none" w:sz="0" w:space="0" w:color="auto"/>
          </w:divBdr>
        </w:div>
        <w:div w:id="425226912">
          <w:marLeft w:val="1166"/>
          <w:marRight w:val="0"/>
          <w:marTop w:val="96"/>
          <w:marBottom w:val="0"/>
          <w:divBdr>
            <w:top w:val="none" w:sz="0" w:space="0" w:color="auto"/>
            <w:left w:val="none" w:sz="0" w:space="0" w:color="auto"/>
            <w:bottom w:val="none" w:sz="0" w:space="0" w:color="auto"/>
            <w:right w:val="none" w:sz="0" w:space="0" w:color="auto"/>
          </w:divBdr>
        </w:div>
        <w:div w:id="823550185">
          <w:marLeft w:val="1166"/>
          <w:marRight w:val="0"/>
          <w:marTop w:val="96"/>
          <w:marBottom w:val="0"/>
          <w:divBdr>
            <w:top w:val="none" w:sz="0" w:space="0" w:color="auto"/>
            <w:left w:val="none" w:sz="0" w:space="0" w:color="auto"/>
            <w:bottom w:val="none" w:sz="0" w:space="0" w:color="auto"/>
            <w:right w:val="none" w:sz="0" w:space="0" w:color="auto"/>
          </w:divBdr>
        </w:div>
        <w:div w:id="2144346261">
          <w:marLeft w:val="1166"/>
          <w:marRight w:val="0"/>
          <w:marTop w:val="96"/>
          <w:marBottom w:val="0"/>
          <w:divBdr>
            <w:top w:val="none" w:sz="0" w:space="0" w:color="auto"/>
            <w:left w:val="none" w:sz="0" w:space="0" w:color="auto"/>
            <w:bottom w:val="none" w:sz="0" w:space="0" w:color="auto"/>
            <w:right w:val="none" w:sz="0" w:space="0" w:color="auto"/>
          </w:divBdr>
        </w:div>
      </w:divsChild>
    </w:div>
    <w:div w:id="401026025">
      <w:bodyDiv w:val="1"/>
      <w:marLeft w:val="0"/>
      <w:marRight w:val="0"/>
      <w:marTop w:val="0"/>
      <w:marBottom w:val="0"/>
      <w:divBdr>
        <w:top w:val="none" w:sz="0" w:space="0" w:color="auto"/>
        <w:left w:val="none" w:sz="0" w:space="0" w:color="auto"/>
        <w:bottom w:val="none" w:sz="0" w:space="0" w:color="auto"/>
        <w:right w:val="none" w:sz="0" w:space="0" w:color="auto"/>
      </w:divBdr>
      <w:divsChild>
        <w:div w:id="1399596145">
          <w:marLeft w:val="1166"/>
          <w:marRight w:val="0"/>
          <w:marTop w:val="115"/>
          <w:marBottom w:val="0"/>
          <w:divBdr>
            <w:top w:val="none" w:sz="0" w:space="0" w:color="auto"/>
            <w:left w:val="none" w:sz="0" w:space="0" w:color="auto"/>
            <w:bottom w:val="none" w:sz="0" w:space="0" w:color="auto"/>
            <w:right w:val="none" w:sz="0" w:space="0" w:color="auto"/>
          </w:divBdr>
        </w:div>
        <w:div w:id="1520002516">
          <w:marLeft w:val="1166"/>
          <w:marRight w:val="0"/>
          <w:marTop w:val="115"/>
          <w:marBottom w:val="0"/>
          <w:divBdr>
            <w:top w:val="none" w:sz="0" w:space="0" w:color="auto"/>
            <w:left w:val="none" w:sz="0" w:space="0" w:color="auto"/>
            <w:bottom w:val="none" w:sz="0" w:space="0" w:color="auto"/>
            <w:right w:val="none" w:sz="0" w:space="0" w:color="auto"/>
          </w:divBdr>
        </w:div>
        <w:div w:id="2006935266">
          <w:marLeft w:val="547"/>
          <w:marRight w:val="0"/>
          <w:marTop w:val="115"/>
          <w:marBottom w:val="0"/>
          <w:divBdr>
            <w:top w:val="none" w:sz="0" w:space="0" w:color="auto"/>
            <w:left w:val="none" w:sz="0" w:space="0" w:color="auto"/>
            <w:bottom w:val="none" w:sz="0" w:space="0" w:color="auto"/>
            <w:right w:val="none" w:sz="0" w:space="0" w:color="auto"/>
          </w:divBdr>
        </w:div>
      </w:divsChild>
    </w:div>
    <w:div w:id="416371353">
      <w:bodyDiv w:val="1"/>
      <w:marLeft w:val="0"/>
      <w:marRight w:val="0"/>
      <w:marTop w:val="0"/>
      <w:marBottom w:val="0"/>
      <w:divBdr>
        <w:top w:val="none" w:sz="0" w:space="0" w:color="auto"/>
        <w:left w:val="none" w:sz="0" w:space="0" w:color="auto"/>
        <w:bottom w:val="none" w:sz="0" w:space="0" w:color="auto"/>
        <w:right w:val="none" w:sz="0" w:space="0" w:color="auto"/>
      </w:divBdr>
    </w:div>
    <w:div w:id="426929211">
      <w:bodyDiv w:val="1"/>
      <w:marLeft w:val="0"/>
      <w:marRight w:val="0"/>
      <w:marTop w:val="0"/>
      <w:marBottom w:val="0"/>
      <w:divBdr>
        <w:top w:val="none" w:sz="0" w:space="0" w:color="auto"/>
        <w:left w:val="none" w:sz="0" w:space="0" w:color="auto"/>
        <w:bottom w:val="none" w:sz="0" w:space="0" w:color="auto"/>
        <w:right w:val="none" w:sz="0" w:space="0" w:color="auto"/>
      </w:divBdr>
      <w:divsChild>
        <w:div w:id="713039668">
          <w:marLeft w:val="547"/>
          <w:marRight w:val="0"/>
          <w:marTop w:val="115"/>
          <w:marBottom w:val="0"/>
          <w:divBdr>
            <w:top w:val="none" w:sz="0" w:space="0" w:color="auto"/>
            <w:left w:val="none" w:sz="0" w:space="0" w:color="auto"/>
            <w:bottom w:val="none" w:sz="0" w:space="0" w:color="auto"/>
            <w:right w:val="none" w:sz="0" w:space="0" w:color="auto"/>
          </w:divBdr>
        </w:div>
        <w:div w:id="986517358">
          <w:marLeft w:val="1166"/>
          <w:marRight w:val="0"/>
          <w:marTop w:val="96"/>
          <w:marBottom w:val="0"/>
          <w:divBdr>
            <w:top w:val="none" w:sz="0" w:space="0" w:color="auto"/>
            <w:left w:val="none" w:sz="0" w:space="0" w:color="auto"/>
            <w:bottom w:val="none" w:sz="0" w:space="0" w:color="auto"/>
            <w:right w:val="none" w:sz="0" w:space="0" w:color="auto"/>
          </w:divBdr>
        </w:div>
        <w:div w:id="1352029703">
          <w:marLeft w:val="1166"/>
          <w:marRight w:val="0"/>
          <w:marTop w:val="96"/>
          <w:marBottom w:val="0"/>
          <w:divBdr>
            <w:top w:val="none" w:sz="0" w:space="0" w:color="auto"/>
            <w:left w:val="none" w:sz="0" w:space="0" w:color="auto"/>
            <w:bottom w:val="none" w:sz="0" w:space="0" w:color="auto"/>
            <w:right w:val="none" w:sz="0" w:space="0" w:color="auto"/>
          </w:divBdr>
        </w:div>
        <w:div w:id="301545406">
          <w:marLeft w:val="1166"/>
          <w:marRight w:val="0"/>
          <w:marTop w:val="96"/>
          <w:marBottom w:val="0"/>
          <w:divBdr>
            <w:top w:val="none" w:sz="0" w:space="0" w:color="auto"/>
            <w:left w:val="none" w:sz="0" w:space="0" w:color="auto"/>
            <w:bottom w:val="none" w:sz="0" w:space="0" w:color="auto"/>
            <w:right w:val="none" w:sz="0" w:space="0" w:color="auto"/>
          </w:divBdr>
        </w:div>
        <w:div w:id="400178379">
          <w:marLeft w:val="1166"/>
          <w:marRight w:val="0"/>
          <w:marTop w:val="96"/>
          <w:marBottom w:val="0"/>
          <w:divBdr>
            <w:top w:val="none" w:sz="0" w:space="0" w:color="auto"/>
            <w:left w:val="none" w:sz="0" w:space="0" w:color="auto"/>
            <w:bottom w:val="none" w:sz="0" w:space="0" w:color="auto"/>
            <w:right w:val="none" w:sz="0" w:space="0" w:color="auto"/>
          </w:divBdr>
        </w:div>
        <w:div w:id="1666085951">
          <w:marLeft w:val="1166"/>
          <w:marRight w:val="0"/>
          <w:marTop w:val="96"/>
          <w:marBottom w:val="0"/>
          <w:divBdr>
            <w:top w:val="none" w:sz="0" w:space="0" w:color="auto"/>
            <w:left w:val="none" w:sz="0" w:space="0" w:color="auto"/>
            <w:bottom w:val="none" w:sz="0" w:space="0" w:color="auto"/>
            <w:right w:val="none" w:sz="0" w:space="0" w:color="auto"/>
          </w:divBdr>
        </w:div>
        <w:div w:id="986788157">
          <w:marLeft w:val="1166"/>
          <w:marRight w:val="0"/>
          <w:marTop w:val="96"/>
          <w:marBottom w:val="0"/>
          <w:divBdr>
            <w:top w:val="none" w:sz="0" w:space="0" w:color="auto"/>
            <w:left w:val="none" w:sz="0" w:space="0" w:color="auto"/>
            <w:bottom w:val="none" w:sz="0" w:space="0" w:color="auto"/>
            <w:right w:val="none" w:sz="0" w:space="0" w:color="auto"/>
          </w:divBdr>
        </w:div>
      </w:divsChild>
    </w:div>
    <w:div w:id="450520419">
      <w:bodyDiv w:val="1"/>
      <w:marLeft w:val="0"/>
      <w:marRight w:val="0"/>
      <w:marTop w:val="0"/>
      <w:marBottom w:val="0"/>
      <w:divBdr>
        <w:top w:val="none" w:sz="0" w:space="0" w:color="auto"/>
        <w:left w:val="none" w:sz="0" w:space="0" w:color="auto"/>
        <w:bottom w:val="none" w:sz="0" w:space="0" w:color="auto"/>
        <w:right w:val="none" w:sz="0" w:space="0" w:color="auto"/>
      </w:divBdr>
    </w:div>
    <w:div w:id="451360260">
      <w:bodyDiv w:val="1"/>
      <w:marLeft w:val="0"/>
      <w:marRight w:val="0"/>
      <w:marTop w:val="0"/>
      <w:marBottom w:val="0"/>
      <w:divBdr>
        <w:top w:val="none" w:sz="0" w:space="0" w:color="auto"/>
        <w:left w:val="none" w:sz="0" w:space="0" w:color="auto"/>
        <w:bottom w:val="none" w:sz="0" w:space="0" w:color="auto"/>
        <w:right w:val="none" w:sz="0" w:space="0" w:color="auto"/>
      </w:divBdr>
    </w:div>
    <w:div w:id="478419743">
      <w:bodyDiv w:val="1"/>
      <w:marLeft w:val="0"/>
      <w:marRight w:val="0"/>
      <w:marTop w:val="0"/>
      <w:marBottom w:val="0"/>
      <w:divBdr>
        <w:top w:val="none" w:sz="0" w:space="0" w:color="auto"/>
        <w:left w:val="none" w:sz="0" w:space="0" w:color="auto"/>
        <w:bottom w:val="none" w:sz="0" w:space="0" w:color="auto"/>
        <w:right w:val="none" w:sz="0" w:space="0" w:color="auto"/>
      </w:divBdr>
    </w:div>
    <w:div w:id="506948411">
      <w:bodyDiv w:val="1"/>
      <w:marLeft w:val="0"/>
      <w:marRight w:val="0"/>
      <w:marTop w:val="0"/>
      <w:marBottom w:val="0"/>
      <w:divBdr>
        <w:top w:val="none" w:sz="0" w:space="0" w:color="auto"/>
        <w:left w:val="none" w:sz="0" w:space="0" w:color="auto"/>
        <w:bottom w:val="none" w:sz="0" w:space="0" w:color="auto"/>
        <w:right w:val="none" w:sz="0" w:space="0" w:color="auto"/>
      </w:divBdr>
    </w:div>
    <w:div w:id="516962815">
      <w:bodyDiv w:val="1"/>
      <w:marLeft w:val="0"/>
      <w:marRight w:val="0"/>
      <w:marTop w:val="0"/>
      <w:marBottom w:val="0"/>
      <w:divBdr>
        <w:top w:val="none" w:sz="0" w:space="0" w:color="auto"/>
        <w:left w:val="none" w:sz="0" w:space="0" w:color="auto"/>
        <w:bottom w:val="none" w:sz="0" w:space="0" w:color="auto"/>
        <w:right w:val="none" w:sz="0" w:space="0" w:color="auto"/>
      </w:divBdr>
      <w:divsChild>
        <w:div w:id="463741732">
          <w:marLeft w:val="0"/>
          <w:marRight w:val="0"/>
          <w:marTop w:val="0"/>
          <w:marBottom w:val="0"/>
          <w:divBdr>
            <w:top w:val="none" w:sz="0" w:space="0" w:color="auto"/>
            <w:left w:val="none" w:sz="0" w:space="0" w:color="auto"/>
            <w:bottom w:val="none" w:sz="0" w:space="0" w:color="auto"/>
            <w:right w:val="none" w:sz="0" w:space="0" w:color="auto"/>
          </w:divBdr>
          <w:divsChild>
            <w:div w:id="134372993">
              <w:marLeft w:val="0"/>
              <w:marRight w:val="0"/>
              <w:marTop w:val="0"/>
              <w:marBottom w:val="0"/>
              <w:divBdr>
                <w:top w:val="none" w:sz="0" w:space="0" w:color="auto"/>
                <w:left w:val="none" w:sz="0" w:space="0" w:color="auto"/>
                <w:bottom w:val="none" w:sz="0" w:space="0" w:color="auto"/>
                <w:right w:val="none" w:sz="0" w:space="0" w:color="auto"/>
              </w:divBdr>
              <w:divsChild>
                <w:div w:id="1791703554">
                  <w:marLeft w:val="0"/>
                  <w:marRight w:val="0"/>
                  <w:marTop w:val="0"/>
                  <w:marBottom w:val="0"/>
                  <w:divBdr>
                    <w:top w:val="none" w:sz="0" w:space="0" w:color="auto"/>
                    <w:left w:val="none" w:sz="0" w:space="0" w:color="auto"/>
                    <w:bottom w:val="none" w:sz="0" w:space="0" w:color="auto"/>
                    <w:right w:val="none" w:sz="0" w:space="0" w:color="auto"/>
                  </w:divBdr>
                  <w:divsChild>
                    <w:div w:id="1276208665">
                      <w:marLeft w:val="1941"/>
                      <w:marRight w:val="0"/>
                      <w:marTop w:val="0"/>
                      <w:marBottom w:val="0"/>
                      <w:divBdr>
                        <w:top w:val="none" w:sz="0" w:space="0" w:color="auto"/>
                        <w:left w:val="none" w:sz="0" w:space="0" w:color="auto"/>
                        <w:bottom w:val="none" w:sz="0" w:space="0" w:color="auto"/>
                        <w:right w:val="none" w:sz="0" w:space="0" w:color="auto"/>
                      </w:divBdr>
                      <w:divsChild>
                        <w:div w:id="1450584352">
                          <w:marLeft w:val="0"/>
                          <w:marRight w:val="0"/>
                          <w:marTop w:val="0"/>
                          <w:marBottom w:val="0"/>
                          <w:divBdr>
                            <w:top w:val="none" w:sz="0" w:space="0" w:color="auto"/>
                            <w:left w:val="none" w:sz="0" w:space="0" w:color="auto"/>
                            <w:bottom w:val="none" w:sz="0" w:space="0" w:color="auto"/>
                            <w:right w:val="none" w:sz="0" w:space="0" w:color="auto"/>
                          </w:divBdr>
                          <w:divsChild>
                            <w:div w:id="765806572">
                              <w:marLeft w:val="0"/>
                              <w:marRight w:val="0"/>
                              <w:marTop w:val="0"/>
                              <w:marBottom w:val="0"/>
                              <w:divBdr>
                                <w:top w:val="none" w:sz="0" w:space="0" w:color="auto"/>
                                <w:left w:val="none" w:sz="0" w:space="0" w:color="auto"/>
                                <w:bottom w:val="none" w:sz="0" w:space="0" w:color="auto"/>
                                <w:right w:val="none" w:sz="0" w:space="0" w:color="auto"/>
                              </w:divBdr>
                              <w:divsChild>
                                <w:div w:id="6060288">
                                  <w:marLeft w:val="0"/>
                                  <w:marRight w:val="0"/>
                                  <w:marTop w:val="0"/>
                                  <w:marBottom w:val="0"/>
                                  <w:divBdr>
                                    <w:top w:val="none" w:sz="0" w:space="0" w:color="auto"/>
                                    <w:left w:val="none" w:sz="0" w:space="0" w:color="auto"/>
                                    <w:bottom w:val="none" w:sz="0" w:space="0" w:color="auto"/>
                                    <w:right w:val="none" w:sz="0" w:space="0" w:color="auto"/>
                                  </w:divBdr>
                                  <w:divsChild>
                                    <w:div w:id="1591891687">
                                      <w:marLeft w:val="0"/>
                                      <w:marRight w:val="0"/>
                                      <w:marTop w:val="0"/>
                                      <w:marBottom w:val="0"/>
                                      <w:divBdr>
                                        <w:top w:val="none" w:sz="0" w:space="0" w:color="auto"/>
                                        <w:left w:val="none" w:sz="0" w:space="0" w:color="auto"/>
                                        <w:bottom w:val="none" w:sz="0" w:space="0" w:color="auto"/>
                                        <w:right w:val="none" w:sz="0" w:space="0" w:color="auto"/>
                                      </w:divBdr>
                                      <w:divsChild>
                                        <w:div w:id="332340452">
                                          <w:marLeft w:val="0"/>
                                          <w:marRight w:val="0"/>
                                          <w:marTop w:val="0"/>
                                          <w:marBottom w:val="0"/>
                                          <w:divBdr>
                                            <w:top w:val="none" w:sz="0" w:space="0" w:color="auto"/>
                                            <w:left w:val="none" w:sz="0" w:space="0" w:color="auto"/>
                                            <w:bottom w:val="none" w:sz="0" w:space="0" w:color="auto"/>
                                            <w:right w:val="none" w:sz="0" w:space="0" w:color="auto"/>
                                          </w:divBdr>
                                          <w:divsChild>
                                            <w:div w:id="1198543601">
                                              <w:marLeft w:val="0"/>
                                              <w:marRight w:val="0"/>
                                              <w:marTop w:val="0"/>
                                              <w:marBottom w:val="0"/>
                                              <w:divBdr>
                                                <w:top w:val="none" w:sz="0" w:space="0" w:color="auto"/>
                                                <w:left w:val="none" w:sz="0" w:space="0" w:color="auto"/>
                                                <w:bottom w:val="none" w:sz="0" w:space="0" w:color="auto"/>
                                                <w:right w:val="none" w:sz="0" w:space="0" w:color="auto"/>
                                              </w:divBdr>
                                              <w:divsChild>
                                                <w:div w:id="1538812207">
                                                  <w:marLeft w:val="0"/>
                                                  <w:marRight w:val="0"/>
                                                  <w:marTop w:val="0"/>
                                                  <w:marBottom w:val="0"/>
                                                  <w:divBdr>
                                                    <w:top w:val="none" w:sz="0" w:space="0" w:color="auto"/>
                                                    <w:left w:val="none" w:sz="0" w:space="0" w:color="auto"/>
                                                    <w:bottom w:val="none" w:sz="0" w:space="0" w:color="auto"/>
                                                    <w:right w:val="none" w:sz="0" w:space="0" w:color="auto"/>
                                                  </w:divBdr>
                                                  <w:divsChild>
                                                    <w:div w:id="146604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8664708">
      <w:bodyDiv w:val="1"/>
      <w:marLeft w:val="0"/>
      <w:marRight w:val="0"/>
      <w:marTop w:val="0"/>
      <w:marBottom w:val="0"/>
      <w:divBdr>
        <w:top w:val="none" w:sz="0" w:space="0" w:color="auto"/>
        <w:left w:val="none" w:sz="0" w:space="0" w:color="auto"/>
        <w:bottom w:val="none" w:sz="0" w:space="0" w:color="auto"/>
        <w:right w:val="none" w:sz="0" w:space="0" w:color="auto"/>
      </w:divBdr>
    </w:div>
    <w:div w:id="523175047">
      <w:bodyDiv w:val="1"/>
      <w:marLeft w:val="0"/>
      <w:marRight w:val="0"/>
      <w:marTop w:val="0"/>
      <w:marBottom w:val="0"/>
      <w:divBdr>
        <w:top w:val="none" w:sz="0" w:space="0" w:color="auto"/>
        <w:left w:val="none" w:sz="0" w:space="0" w:color="auto"/>
        <w:bottom w:val="none" w:sz="0" w:space="0" w:color="auto"/>
        <w:right w:val="none" w:sz="0" w:space="0" w:color="auto"/>
      </w:divBdr>
      <w:divsChild>
        <w:div w:id="125396419">
          <w:marLeft w:val="547"/>
          <w:marRight w:val="0"/>
          <w:marTop w:val="115"/>
          <w:marBottom w:val="0"/>
          <w:divBdr>
            <w:top w:val="none" w:sz="0" w:space="0" w:color="auto"/>
            <w:left w:val="none" w:sz="0" w:space="0" w:color="auto"/>
            <w:bottom w:val="none" w:sz="0" w:space="0" w:color="auto"/>
            <w:right w:val="none" w:sz="0" w:space="0" w:color="auto"/>
          </w:divBdr>
        </w:div>
        <w:div w:id="619726629">
          <w:marLeft w:val="1166"/>
          <w:marRight w:val="0"/>
          <w:marTop w:val="96"/>
          <w:marBottom w:val="0"/>
          <w:divBdr>
            <w:top w:val="none" w:sz="0" w:space="0" w:color="auto"/>
            <w:left w:val="none" w:sz="0" w:space="0" w:color="auto"/>
            <w:bottom w:val="none" w:sz="0" w:space="0" w:color="auto"/>
            <w:right w:val="none" w:sz="0" w:space="0" w:color="auto"/>
          </w:divBdr>
        </w:div>
        <w:div w:id="1355615547">
          <w:marLeft w:val="1166"/>
          <w:marRight w:val="0"/>
          <w:marTop w:val="96"/>
          <w:marBottom w:val="0"/>
          <w:divBdr>
            <w:top w:val="none" w:sz="0" w:space="0" w:color="auto"/>
            <w:left w:val="none" w:sz="0" w:space="0" w:color="auto"/>
            <w:bottom w:val="none" w:sz="0" w:space="0" w:color="auto"/>
            <w:right w:val="none" w:sz="0" w:space="0" w:color="auto"/>
          </w:divBdr>
        </w:div>
      </w:divsChild>
    </w:div>
    <w:div w:id="543635291">
      <w:bodyDiv w:val="1"/>
      <w:marLeft w:val="0"/>
      <w:marRight w:val="0"/>
      <w:marTop w:val="0"/>
      <w:marBottom w:val="0"/>
      <w:divBdr>
        <w:top w:val="none" w:sz="0" w:space="0" w:color="auto"/>
        <w:left w:val="none" w:sz="0" w:space="0" w:color="auto"/>
        <w:bottom w:val="none" w:sz="0" w:space="0" w:color="auto"/>
        <w:right w:val="none" w:sz="0" w:space="0" w:color="auto"/>
      </w:divBdr>
      <w:divsChild>
        <w:div w:id="1873954424">
          <w:marLeft w:val="547"/>
          <w:marRight w:val="0"/>
          <w:marTop w:val="115"/>
          <w:marBottom w:val="0"/>
          <w:divBdr>
            <w:top w:val="none" w:sz="0" w:space="0" w:color="auto"/>
            <w:left w:val="none" w:sz="0" w:space="0" w:color="auto"/>
            <w:bottom w:val="none" w:sz="0" w:space="0" w:color="auto"/>
            <w:right w:val="none" w:sz="0" w:space="0" w:color="auto"/>
          </w:divBdr>
        </w:div>
        <w:div w:id="928855155">
          <w:marLeft w:val="1166"/>
          <w:marRight w:val="0"/>
          <w:marTop w:val="96"/>
          <w:marBottom w:val="0"/>
          <w:divBdr>
            <w:top w:val="none" w:sz="0" w:space="0" w:color="auto"/>
            <w:left w:val="none" w:sz="0" w:space="0" w:color="auto"/>
            <w:bottom w:val="none" w:sz="0" w:space="0" w:color="auto"/>
            <w:right w:val="none" w:sz="0" w:space="0" w:color="auto"/>
          </w:divBdr>
        </w:div>
        <w:div w:id="1987707331">
          <w:marLeft w:val="1166"/>
          <w:marRight w:val="0"/>
          <w:marTop w:val="96"/>
          <w:marBottom w:val="0"/>
          <w:divBdr>
            <w:top w:val="none" w:sz="0" w:space="0" w:color="auto"/>
            <w:left w:val="none" w:sz="0" w:space="0" w:color="auto"/>
            <w:bottom w:val="none" w:sz="0" w:space="0" w:color="auto"/>
            <w:right w:val="none" w:sz="0" w:space="0" w:color="auto"/>
          </w:divBdr>
        </w:div>
        <w:div w:id="545456496">
          <w:marLeft w:val="547"/>
          <w:marRight w:val="0"/>
          <w:marTop w:val="115"/>
          <w:marBottom w:val="0"/>
          <w:divBdr>
            <w:top w:val="none" w:sz="0" w:space="0" w:color="auto"/>
            <w:left w:val="none" w:sz="0" w:space="0" w:color="auto"/>
            <w:bottom w:val="none" w:sz="0" w:space="0" w:color="auto"/>
            <w:right w:val="none" w:sz="0" w:space="0" w:color="auto"/>
          </w:divBdr>
        </w:div>
        <w:div w:id="75590335">
          <w:marLeft w:val="1166"/>
          <w:marRight w:val="0"/>
          <w:marTop w:val="96"/>
          <w:marBottom w:val="0"/>
          <w:divBdr>
            <w:top w:val="none" w:sz="0" w:space="0" w:color="auto"/>
            <w:left w:val="none" w:sz="0" w:space="0" w:color="auto"/>
            <w:bottom w:val="none" w:sz="0" w:space="0" w:color="auto"/>
            <w:right w:val="none" w:sz="0" w:space="0" w:color="auto"/>
          </w:divBdr>
        </w:div>
        <w:div w:id="454374665">
          <w:marLeft w:val="1627"/>
          <w:marRight w:val="0"/>
          <w:marTop w:val="86"/>
          <w:marBottom w:val="0"/>
          <w:divBdr>
            <w:top w:val="none" w:sz="0" w:space="0" w:color="auto"/>
            <w:left w:val="none" w:sz="0" w:space="0" w:color="auto"/>
            <w:bottom w:val="none" w:sz="0" w:space="0" w:color="auto"/>
            <w:right w:val="none" w:sz="0" w:space="0" w:color="auto"/>
          </w:divBdr>
        </w:div>
        <w:div w:id="991565272">
          <w:marLeft w:val="1166"/>
          <w:marRight w:val="0"/>
          <w:marTop w:val="96"/>
          <w:marBottom w:val="0"/>
          <w:divBdr>
            <w:top w:val="none" w:sz="0" w:space="0" w:color="auto"/>
            <w:left w:val="none" w:sz="0" w:space="0" w:color="auto"/>
            <w:bottom w:val="none" w:sz="0" w:space="0" w:color="auto"/>
            <w:right w:val="none" w:sz="0" w:space="0" w:color="auto"/>
          </w:divBdr>
        </w:div>
        <w:div w:id="603539973">
          <w:marLeft w:val="547"/>
          <w:marRight w:val="0"/>
          <w:marTop w:val="115"/>
          <w:marBottom w:val="0"/>
          <w:divBdr>
            <w:top w:val="none" w:sz="0" w:space="0" w:color="auto"/>
            <w:left w:val="none" w:sz="0" w:space="0" w:color="auto"/>
            <w:bottom w:val="none" w:sz="0" w:space="0" w:color="auto"/>
            <w:right w:val="none" w:sz="0" w:space="0" w:color="auto"/>
          </w:divBdr>
        </w:div>
        <w:div w:id="1760638338">
          <w:marLeft w:val="1166"/>
          <w:marRight w:val="0"/>
          <w:marTop w:val="96"/>
          <w:marBottom w:val="0"/>
          <w:divBdr>
            <w:top w:val="none" w:sz="0" w:space="0" w:color="auto"/>
            <w:left w:val="none" w:sz="0" w:space="0" w:color="auto"/>
            <w:bottom w:val="none" w:sz="0" w:space="0" w:color="auto"/>
            <w:right w:val="none" w:sz="0" w:space="0" w:color="auto"/>
          </w:divBdr>
        </w:div>
        <w:div w:id="95518661">
          <w:marLeft w:val="1166"/>
          <w:marRight w:val="0"/>
          <w:marTop w:val="96"/>
          <w:marBottom w:val="0"/>
          <w:divBdr>
            <w:top w:val="none" w:sz="0" w:space="0" w:color="auto"/>
            <w:left w:val="none" w:sz="0" w:space="0" w:color="auto"/>
            <w:bottom w:val="none" w:sz="0" w:space="0" w:color="auto"/>
            <w:right w:val="none" w:sz="0" w:space="0" w:color="auto"/>
          </w:divBdr>
        </w:div>
        <w:div w:id="1972977303">
          <w:marLeft w:val="547"/>
          <w:marRight w:val="0"/>
          <w:marTop w:val="115"/>
          <w:marBottom w:val="0"/>
          <w:divBdr>
            <w:top w:val="none" w:sz="0" w:space="0" w:color="auto"/>
            <w:left w:val="none" w:sz="0" w:space="0" w:color="auto"/>
            <w:bottom w:val="none" w:sz="0" w:space="0" w:color="auto"/>
            <w:right w:val="none" w:sz="0" w:space="0" w:color="auto"/>
          </w:divBdr>
        </w:div>
        <w:div w:id="554006582">
          <w:marLeft w:val="1166"/>
          <w:marRight w:val="0"/>
          <w:marTop w:val="96"/>
          <w:marBottom w:val="0"/>
          <w:divBdr>
            <w:top w:val="none" w:sz="0" w:space="0" w:color="auto"/>
            <w:left w:val="none" w:sz="0" w:space="0" w:color="auto"/>
            <w:bottom w:val="none" w:sz="0" w:space="0" w:color="auto"/>
            <w:right w:val="none" w:sz="0" w:space="0" w:color="auto"/>
          </w:divBdr>
        </w:div>
        <w:div w:id="1331373696">
          <w:marLeft w:val="1166"/>
          <w:marRight w:val="0"/>
          <w:marTop w:val="96"/>
          <w:marBottom w:val="0"/>
          <w:divBdr>
            <w:top w:val="none" w:sz="0" w:space="0" w:color="auto"/>
            <w:left w:val="none" w:sz="0" w:space="0" w:color="auto"/>
            <w:bottom w:val="none" w:sz="0" w:space="0" w:color="auto"/>
            <w:right w:val="none" w:sz="0" w:space="0" w:color="auto"/>
          </w:divBdr>
        </w:div>
        <w:div w:id="468519837">
          <w:marLeft w:val="1627"/>
          <w:marRight w:val="0"/>
          <w:marTop w:val="86"/>
          <w:marBottom w:val="0"/>
          <w:divBdr>
            <w:top w:val="none" w:sz="0" w:space="0" w:color="auto"/>
            <w:left w:val="none" w:sz="0" w:space="0" w:color="auto"/>
            <w:bottom w:val="none" w:sz="0" w:space="0" w:color="auto"/>
            <w:right w:val="none" w:sz="0" w:space="0" w:color="auto"/>
          </w:divBdr>
        </w:div>
      </w:divsChild>
    </w:div>
    <w:div w:id="619191969">
      <w:bodyDiv w:val="1"/>
      <w:marLeft w:val="0"/>
      <w:marRight w:val="0"/>
      <w:marTop w:val="0"/>
      <w:marBottom w:val="0"/>
      <w:divBdr>
        <w:top w:val="none" w:sz="0" w:space="0" w:color="auto"/>
        <w:left w:val="none" w:sz="0" w:space="0" w:color="auto"/>
        <w:bottom w:val="none" w:sz="0" w:space="0" w:color="auto"/>
        <w:right w:val="none" w:sz="0" w:space="0" w:color="auto"/>
      </w:divBdr>
      <w:divsChild>
        <w:div w:id="176821307">
          <w:marLeft w:val="0"/>
          <w:marRight w:val="0"/>
          <w:marTop w:val="0"/>
          <w:marBottom w:val="0"/>
          <w:divBdr>
            <w:top w:val="none" w:sz="0" w:space="0" w:color="auto"/>
            <w:left w:val="none" w:sz="0" w:space="0" w:color="auto"/>
            <w:bottom w:val="none" w:sz="0" w:space="0" w:color="auto"/>
            <w:right w:val="none" w:sz="0" w:space="0" w:color="auto"/>
          </w:divBdr>
        </w:div>
        <w:div w:id="399600302">
          <w:marLeft w:val="0"/>
          <w:marRight w:val="0"/>
          <w:marTop w:val="0"/>
          <w:marBottom w:val="0"/>
          <w:divBdr>
            <w:top w:val="none" w:sz="0" w:space="0" w:color="auto"/>
            <w:left w:val="none" w:sz="0" w:space="0" w:color="auto"/>
            <w:bottom w:val="none" w:sz="0" w:space="0" w:color="auto"/>
            <w:right w:val="none" w:sz="0" w:space="0" w:color="auto"/>
          </w:divBdr>
        </w:div>
        <w:div w:id="783381089">
          <w:marLeft w:val="0"/>
          <w:marRight w:val="0"/>
          <w:marTop w:val="0"/>
          <w:marBottom w:val="0"/>
          <w:divBdr>
            <w:top w:val="none" w:sz="0" w:space="0" w:color="auto"/>
            <w:left w:val="none" w:sz="0" w:space="0" w:color="auto"/>
            <w:bottom w:val="none" w:sz="0" w:space="0" w:color="auto"/>
            <w:right w:val="none" w:sz="0" w:space="0" w:color="auto"/>
          </w:divBdr>
        </w:div>
        <w:div w:id="807630583">
          <w:marLeft w:val="0"/>
          <w:marRight w:val="0"/>
          <w:marTop w:val="0"/>
          <w:marBottom w:val="0"/>
          <w:divBdr>
            <w:top w:val="none" w:sz="0" w:space="0" w:color="auto"/>
            <w:left w:val="none" w:sz="0" w:space="0" w:color="auto"/>
            <w:bottom w:val="none" w:sz="0" w:space="0" w:color="auto"/>
            <w:right w:val="none" w:sz="0" w:space="0" w:color="auto"/>
          </w:divBdr>
        </w:div>
        <w:div w:id="850534934">
          <w:marLeft w:val="0"/>
          <w:marRight w:val="0"/>
          <w:marTop w:val="0"/>
          <w:marBottom w:val="0"/>
          <w:divBdr>
            <w:top w:val="none" w:sz="0" w:space="0" w:color="auto"/>
            <w:left w:val="none" w:sz="0" w:space="0" w:color="auto"/>
            <w:bottom w:val="none" w:sz="0" w:space="0" w:color="auto"/>
            <w:right w:val="none" w:sz="0" w:space="0" w:color="auto"/>
          </w:divBdr>
        </w:div>
      </w:divsChild>
    </w:div>
    <w:div w:id="629946174">
      <w:bodyDiv w:val="1"/>
      <w:marLeft w:val="0"/>
      <w:marRight w:val="0"/>
      <w:marTop w:val="0"/>
      <w:marBottom w:val="0"/>
      <w:divBdr>
        <w:top w:val="none" w:sz="0" w:space="0" w:color="auto"/>
        <w:left w:val="none" w:sz="0" w:space="0" w:color="auto"/>
        <w:bottom w:val="none" w:sz="0" w:space="0" w:color="auto"/>
        <w:right w:val="none" w:sz="0" w:space="0" w:color="auto"/>
      </w:divBdr>
    </w:div>
    <w:div w:id="636833604">
      <w:bodyDiv w:val="1"/>
      <w:marLeft w:val="0"/>
      <w:marRight w:val="0"/>
      <w:marTop w:val="0"/>
      <w:marBottom w:val="0"/>
      <w:divBdr>
        <w:top w:val="none" w:sz="0" w:space="0" w:color="auto"/>
        <w:left w:val="none" w:sz="0" w:space="0" w:color="auto"/>
        <w:bottom w:val="none" w:sz="0" w:space="0" w:color="auto"/>
        <w:right w:val="none" w:sz="0" w:space="0" w:color="auto"/>
      </w:divBdr>
      <w:divsChild>
        <w:div w:id="2104912671">
          <w:marLeft w:val="1166"/>
          <w:marRight w:val="0"/>
          <w:marTop w:val="77"/>
          <w:marBottom w:val="0"/>
          <w:divBdr>
            <w:top w:val="none" w:sz="0" w:space="0" w:color="auto"/>
            <w:left w:val="none" w:sz="0" w:space="0" w:color="auto"/>
            <w:bottom w:val="none" w:sz="0" w:space="0" w:color="auto"/>
            <w:right w:val="none" w:sz="0" w:space="0" w:color="auto"/>
          </w:divBdr>
        </w:div>
      </w:divsChild>
    </w:div>
    <w:div w:id="656030565">
      <w:bodyDiv w:val="1"/>
      <w:marLeft w:val="0"/>
      <w:marRight w:val="0"/>
      <w:marTop w:val="0"/>
      <w:marBottom w:val="0"/>
      <w:divBdr>
        <w:top w:val="none" w:sz="0" w:space="0" w:color="auto"/>
        <w:left w:val="none" w:sz="0" w:space="0" w:color="auto"/>
        <w:bottom w:val="none" w:sz="0" w:space="0" w:color="auto"/>
        <w:right w:val="none" w:sz="0" w:space="0" w:color="auto"/>
      </w:divBdr>
      <w:divsChild>
        <w:div w:id="1801998743">
          <w:marLeft w:val="0"/>
          <w:marRight w:val="0"/>
          <w:marTop w:val="0"/>
          <w:marBottom w:val="0"/>
          <w:divBdr>
            <w:top w:val="none" w:sz="0" w:space="0" w:color="auto"/>
            <w:left w:val="none" w:sz="0" w:space="0" w:color="auto"/>
            <w:bottom w:val="none" w:sz="0" w:space="0" w:color="auto"/>
            <w:right w:val="none" w:sz="0" w:space="0" w:color="auto"/>
          </w:divBdr>
        </w:div>
      </w:divsChild>
    </w:div>
    <w:div w:id="658383156">
      <w:bodyDiv w:val="1"/>
      <w:marLeft w:val="0"/>
      <w:marRight w:val="0"/>
      <w:marTop w:val="0"/>
      <w:marBottom w:val="0"/>
      <w:divBdr>
        <w:top w:val="none" w:sz="0" w:space="0" w:color="auto"/>
        <w:left w:val="none" w:sz="0" w:space="0" w:color="auto"/>
        <w:bottom w:val="none" w:sz="0" w:space="0" w:color="auto"/>
        <w:right w:val="none" w:sz="0" w:space="0" w:color="auto"/>
      </w:divBdr>
    </w:div>
    <w:div w:id="677390994">
      <w:bodyDiv w:val="1"/>
      <w:marLeft w:val="0"/>
      <w:marRight w:val="0"/>
      <w:marTop w:val="0"/>
      <w:marBottom w:val="0"/>
      <w:divBdr>
        <w:top w:val="none" w:sz="0" w:space="0" w:color="auto"/>
        <w:left w:val="none" w:sz="0" w:space="0" w:color="auto"/>
        <w:bottom w:val="none" w:sz="0" w:space="0" w:color="auto"/>
        <w:right w:val="none" w:sz="0" w:space="0" w:color="auto"/>
      </w:divBdr>
    </w:div>
    <w:div w:id="727991710">
      <w:bodyDiv w:val="1"/>
      <w:marLeft w:val="0"/>
      <w:marRight w:val="0"/>
      <w:marTop w:val="0"/>
      <w:marBottom w:val="0"/>
      <w:divBdr>
        <w:top w:val="none" w:sz="0" w:space="0" w:color="auto"/>
        <w:left w:val="none" w:sz="0" w:space="0" w:color="auto"/>
        <w:bottom w:val="none" w:sz="0" w:space="0" w:color="auto"/>
        <w:right w:val="none" w:sz="0" w:space="0" w:color="auto"/>
      </w:divBdr>
    </w:div>
    <w:div w:id="748890232">
      <w:bodyDiv w:val="1"/>
      <w:marLeft w:val="0"/>
      <w:marRight w:val="0"/>
      <w:marTop w:val="0"/>
      <w:marBottom w:val="0"/>
      <w:divBdr>
        <w:top w:val="none" w:sz="0" w:space="0" w:color="auto"/>
        <w:left w:val="none" w:sz="0" w:space="0" w:color="auto"/>
        <w:bottom w:val="none" w:sz="0" w:space="0" w:color="auto"/>
        <w:right w:val="none" w:sz="0" w:space="0" w:color="auto"/>
      </w:divBdr>
      <w:divsChild>
        <w:div w:id="53355947">
          <w:marLeft w:val="0"/>
          <w:marRight w:val="0"/>
          <w:marTop w:val="0"/>
          <w:marBottom w:val="0"/>
          <w:divBdr>
            <w:top w:val="none" w:sz="0" w:space="0" w:color="auto"/>
            <w:left w:val="none" w:sz="0" w:space="0" w:color="auto"/>
            <w:bottom w:val="none" w:sz="0" w:space="0" w:color="auto"/>
            <w:right w:val="none" w:sz="0" w:space="0" w:color="auto"/>
          </w:divBdr>
          <w:divsChild>
            <w:div w:id="51195109">
              <w:marLeft w:val="0"/>
              <w:marRight w:val="0"/>
              <w:marTop w:val="0"/>
              <w:marBottom w:val="0"/>
              <w:divBdr>
                <w:top w:val="none" w:sz="0" w:space="0" w:color="auto"/>
                <w:left w:val="none" w:sz="0" w:space="0" w:color="auto"/>
                <w:bottom w:val="none" w:sz="0" w:space="0" w:color="auto"/>
                <w:right w:val="none" w:sz="0" w:space="0" w:color="auto"/>
              </w:divBdr>
            </w:div>
            <w:div w:id="81920991">
              <w:marLeft w:val="0"/>
              <w:marRight w:val="0"/>
              <w:marTop w:val="0"/>
              <w:marBottom w:val="0"/>
              <w:divBdr>
                <w:top w:val="none" w:sz="0" w:space="0" w:color="auto"/>
                <w:left w:val="none" w:sz="0" w:space="0" w:color="auto"/>
                <w:bottom w:val="none" w:sz="0" w:space="0" w:color="auto"/>
                <w:right w:val="none" w:sz="0" w:space="0" w:color="auto"/>
              </w:divBdr>
            </w:div>
            <w:div w:id="667253564">
              <w:marLeft w:val="0"/>
              <w:marRight w:val="0"/>
              <w:marTop w:val="0"/>
              <w:marBottom w:val="0"/>
              <w:divBdr>
                <w:top w:val="none" w:sz="0" w:space="0" w:color="auto"/>
                <w:left w:val="none" w:sz="0" w:space="0" w:color="auto"/>
                <w:bottom w:val="none" w:sz="0" w:space="0" w:color="auto"/>
                <w:right w:val="none" w:sz="0" w:space="0" w:color="auto"/>
              </w:divBdr>
            </w:div>
            <w:div w:id="1055811515">
              <w:marLeft w:val="0"/>
              <w:marRight w:val="0"/>
              <w:marTop w:val="0"/>
              <w:marBottom w:val="0"/>
              <w:divBdr>
                <w:top w:val="none" w:sz="0" w:space="0" w:color="auto"/>
                <w:left w:val="none" w:sz="0" w:space="0" w:color="auto"/>
                <w:bottom w:val="none" w:sz="0" w:space="0" w:color="auto"/>
                <w:right w:val="none" w:sz="0" w:space="0" w:color="auto"/>
              </w:divBdr>
            </w:div>
            <w:div w:id="1539589633">
              <w:marLeft w:val="0"/>
              <w:marRight w:val="0"/>
              <w:marTop w:val="0"/>
              <w:marBottom w:val="0"/>
              <w:divBdr>
                <w:top w:val="none" w:sz="0" w:space="0" w:color="auto"/>
                <w:left w:val="none" w:sz="0" w:space="0" w:color="auto"/>
                <w:bottom w:val="none" w:sz="0" w:space="0" w:color="auto"/>
                <w:right w:val="none" w:sz="0" w:space="0" w:color="auto"/>
              </w:divBdr>
            </w:div>
            <w:div w:id="172729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200550">
      <w:bodyDiv w:val="1"/>
      <w:marLeft w:val="0"/>
      <w:marRight w:val="0"/>
      <w:marTop w:val="0"/>
      <w:marBottom w:val="0"/>
      <w:divBdr>
        <w:top w:val="none" w:sz="0" w:space="0" w:color="auto"/>
        <w:left w:val="none" w:sz="0" w:space="0" w:color="auto"/>
        <w:bottom w:val="none" w:sz="0" w:space="0" w:color="auto"/>
        <w:right w:val="none" w:sz="0" w:space="0" w:color="auto"/>
      </w:divBdr>
      <w:divsChild>
        <w:div w:id="22097687">
          <w:marLeft w:val="0"/>
          <w:marRight w:val="0"/>
          <w:marTop w:val="0"/>
          <w:marBottom w:val="0"/>
          <w:divBdr>
            <w:top w:val="none" w:sz="0" w:space="0" w:color="auto"/>
            <w:left w:val="none" w:sz="0" w:space="0" w:color="auto"/>
            <w:bottom w:val="none" w:sz="0" w:space="0" w:color="auto"/>
            <w:right w:val="none" w:sz="0" w:space="0" w:color="auto"/>
          </w:divBdr>
        </w:div>
        <w:div w:id="43911034">
          <w:marLeft w:val="0"/>
          <w:marRight w:val="0"/>
          <w:marTop w:val="0"/>
          <w:marBottom w:val="0"/>
          <w:divBdr>
            <w:top w:val="none" w:sz="0" w:space="0" w:color="auto"/>
            <w:left w:val="none" w:sz="0" w:space="0" w:color="auto"/>
            <w:bottom w:val="none" w:sz="0" w:space="0" w:color="auto"/>
            <w:right w:val="none" w:sz="0" w:space="0" w:color="auto"/>
          </w:divBdr>
        </w:div>
        <w:div w:id="97869425">
          <w:marLeft w:val="0"/>
          <w:marRight w:val="0"/>
          <w:marTop w:val="0"/>
          <w:marBottom w:val="0"/>
          <w:divBdr>
            <w:top w:val="none" w:sz="0" w:space="0" w:color="auto"/>
            <w:left w:val="none" w:sz="0" w:space="0" w:color="auto"/>
            <w:bottom w:val="none" w:sz="0" w:space="0" w:color="auto"/>
            <w:right w:val="none" w:sz="0" w:space="0" w:color="auto"/>
          </w:divBdr>
        </w:div>
        <w:div w:id="181095887">
          <w:marLeft w:val="0"/>
          <w:marRight w:val="0"/>
          <w:marTop w:val="0"/>
          <w:marBottom w:val="0"/>
          <w:divBdr>
            <w:top w:val="none" w:sz="0" w:space="0" w:color="auto"/>
            <w:left w:val="none" w:sz="0" w:space="0" w:color="auto"/>
            <w:bottom w:val="none" w:sz="0" w:space="0" w:color="auto"/>
            <w:right w:val="none" w:sz="0" w:space="0" w:color="auto"/>
          </w:divBdr>
        </w:div>
        <w:div w:id="191381987">
          <w:marLeft w:val="0"/>
          <w:marRight w:val="0"/>
          <w:marTop w:val="0"/>
          <w:marBottom w:val="0"/>
          <w:divBdr>
            <w:top w:val="none" w:sz="0" w:space="0" w:color="auto"/>
            <w:left w:val="none" w:sz="0" w:space="0" w:color="auto"/>
            <w:bottom w:val="none" w:sz="0" w:space="0" w:color="auto"/>
            <w:right w:val="none" w:sz="0" w:space="0" w:color="auto"/>
          </w:divBdr>
        </w:div>
        <w:div w:id="220755879">
          <w:marLeft w:val="0"/>
          <w:marRight w:val="0"/>
          <w:marTop w:val="0"/>
          <w:marBottom w:val="0"/>
          <w:divBdr>
            <w:top w:val="none" w:sz="0" w:space="0" w:color="auto"/>
            <w:left w:val="none" w:sz="0" w:space="0" w:color="auto"/>
            <w:bottom w:val="none" w:sz="0" w:space="0" w:color="auto"/>
            <w:right w:val="none" w:sz="0" w:space="0" w:color="auto"/>
          </w:divBdr>
        </w:div>
        <w:div w:id="268971408">
          <w:marLeft w:val="0"/>
          <w:marRight w:val="0"/>
          <w:marTop w:val="0"/>
          <w:marBottom w:val="0"/>
          <w:divBdr>
            <w:top w:val="none" w:sz="0" w:space="0" w:color="auto"/>
            <w:left w:val="none" w:sz="0" w:space="0" w:color="auto"/>
            <w:bottom w:val="none" w:sz="0" w:space="0" w:color="auto"/>
            <w:right w:val="none" w:sz="0" w:space="0" w:color="auto"/>
          </w:divBdr>
        </w:div>
        <w:div w:id="285351697">
          <w:marLeft w:val="0"/>
          <w:marRight w:val="0"/>
          <w:marTop w:val="0"/>
          <w:marBottom w:val="0"/>
          <w:divBdr>
            <w:top w:val="none" w:sz="0" w:space="0" w:color="auto"/>
            <w:left w:val="none" w:sz="0" w:space="0" w:color="auto"/>
            <w:bottom w:val="none" w:sz="0" w:space="0" w:color="auto"/>
            <w:right w:val="none" w:sz="0" w:space="0" w:color="auto"/>
          </w:divBdr>
        </w:div>
        <w:div w:id="324359462">
          <w:marLeft w:val="0"/>
          <w:marRight w:val="0"/>
          <w:marTop w:val="0"/>
          <w:marBottom w:val="0"/>
          <w:divBdr>
            <w:top w:val="none" w:sz="0" w:space="0" w:color="auto"/>
            <w:left w:val="none" w:sz="0" w:space="0" w:color="auto"/>
            <w:bottom w:val="none" w:sz="0" w:space="0" w:color="auto"/>
            <w:right w:val="none" w:sz="0" w:space="0" w:color="auto"/>
          </w:divBdr>
        </w:div>
        <w:div w:id="462188003">
          <w:marLeft w:val="0"/>
          <w:marRight w:val="0"/>
          <w:marTop w:val="0"/>
          <w:marBottom w:val="0"/>
          <w:divBdr>
            <w:top w:val="none" w:sz="0" w:space="0" w:color="auto"/>
            <w:left w:val="none" w:sz="0" w:space="0" w:color="auto"/>
            <w:bottom w:val="none" w:sz="0" w:space="0" w:color="auto"/>
            <w:right w:val="none" w:sz="0" w:space="0" w:color="auto"/>
          </w:divBdr>
        </w:div>
        <w:div w:id="557327842">
          <w:marLeft w:val="0"/>
          <w:marRight w:val="0"/>
          <w:marTop w:val="0"/>
          <w:marBottom w:val="0"/>
          <w:divBdr>
            <w:top w:val="none" w:sz="0" w:space="0" w:color="auto"/>
            <w:left w:val="none" w:sz="0" w:space="0" w:color="auto"/>
            <w:bottom w:val="none" w:sz="0" w:space="0" w:color="auto"/>
            <w:right w:val="none" w:sz="0" w:space="0" w:color="auto"/>
          </w:divBdr>
        </w:div>
        <w:div w:id="680546873">
          <w:marLeft w:val="0"/>
          <w:marRight w:val="0"/>
          <w:marTop w:val="0"/>
          <w:marBottom w:val="0"/>
          <w:divBdr>
            <w:top w:val="none" w:sz="0" w:space="0" w:color="auto"/>
            <w:left w:val="none" w:sz="0" w:space="0" w:color="auto"/>
            <w:bottom w:val="none" w:sz="0" w:space="0" w:color="auto"/>
            <w:right w:val="none" w:sz="0" w:space="0" w:color="auto"/>
          </w:divBdr>
        </w:div>
        <w:div w:id="697897888">
          <w:marLeft w:val="0"/>
          <w:marRight w:val="0"/>
          <w:marTop w:val="0"/>
          <w:marBottom w:val="0"/>
          <w:divBdr>
            <w:top w:val="none" w:sz="0" w:space="0" w:color="auto"/>
            <w:left w:val="none" w:sz="0" w:space="0" w:color="auto"/>
            <w:bottom w:val="none" w:sz="0" w:space="0" w:color="auto"/>
            <w:right w:val="none" w:sz="0" w:space="0" w:color="auto"/>
          </w:divBdr>
        </w:div>
        <w:div w:id="742264712">
          <w:marLeft w:val="0"/>
          <w:marRight w:val="0"/>
          <w:marTop w:val="0"/>
          <w:marBottom w:val="0"/>
          <w:divBdr>
            <w:top w:val="none" w:sz="0" w:space="0" w:color="auto"/>
            <w:left w:val="none" w:sz="0" w:space="0" w:color="auto"/>
            <w:bottom w:val="none" w:sz="0" w:space="0" w:color="auto"/>
            <w:right w:val="none" w:sz="0" w:space="0" w:color="auto"/>
          </w:divBdr>
        </w:div>
        <w:div w:id="758450439">
          <w:marLeft w:val="0"/>
          <w:marRight w:val="0"/>
          <w:marTop w:val="0"/>
          <w:marBottom w:val="0"/>
          <w:divBdr>
            <w:top w:val="none" w:sz="0" w:space="0" w:color="auto"/>
            <w:left w:val="none" w:sz="0" w:space="0" w:color="auto"/>
            <w:bottom w:val="none" w:sz="0" w:space="0" w:color="auto"/>
            <w:right w:val="none" w:sz="0" w:space="0" w:color="auto"/>
          </w:divBdr>
        </w:div>
        <w:div w:id="763913369">
          <w:marLeft w:val="0"/>
          <w:marRight w:val="0"/>
          <w:marTop w:val="0"/>
          <w:marBottom w:val="0"/>
          <w:divBdr>
            <w:top w:val="none" w:sz="0" w:space="0" w:color="auto"/>
            <w:left w:val="none" w:sz="0" w:space="0" w:color="auto"/>
            <w:bottom w:val="none" w:sz="0" w:space="0" w:color="auto"/>
            <w:right w:val="none" w:sz="0" w:space="0" w:color="auto"/>
          </w:divBdr>
        </w:div>
        <w:div w:id="766390316">
          <w:marLeft w:val="0"/>
          <w:marRight w:val="0"/>
          <w:marTop w:val="0"/>
          <w:marBottom w:val="0"/>
          <w:divBdr>
            <w:top w:val="none" w:sz="0" w:space="0" w:color="auto"/>
            <w:left w:val="none" w:sz="0" w:space="0" w:color="auto"/>
            <w:bottom w:val="none" w:sz="0" w:space="0" w:color="auto"/>
            <w:right w:val="none" w:sz="0" w:space="0" w:color="auto"/>
          </w:divBdr>
        </w:div>
        <w:div w:id="768626748">
          <w:marLeft w:val="0"/>
          <w:marRight w:val="0"/>
          <w:marTop w:val="0"/>
          <w:marBottom w:val="0"/>
          <w:divBdr>
            <w:top w:val="none" w:sz="0" w:space="0" w:color="auto"/>
            <w:left w:val="none" w:sz="0" w:space="0" w:color="auto"/>
            <w:bottom w:val="none" w:sz="0" w:space="0" w:color="auto"/>
            <w:right w:val="none" w:sz="0" w:space="0" w:color="auto"/>
          </w:divBdr>
        </w:div>
        <w:div w:id="790710526">
          <w:marLeft w:val="0"/>
          <w:marRight w:val="0"/>
          <w:marTop w:val="0"/>
          <w:marBottom w:val="0"/>
          <w:divBdr>
            <w:top w:val="none" w:sz="0" w:space="0" w:color="auto"/>
            <w:left w:val="none" w:sz="0" w:space="0" w:color="auto"/>
            <w:bottom w:val="none" w:sz="0" w:space="0" w:color="auto"/>
            <w:right w:val="none" w:sz="0" w:space="0" w:color="auto"/>
          </w:divBdr>
        </w:div>
        <w:div w:id="809830391">
          <w:marLeft w:val="0"/>
          <w:marRight w:val="0"/>
          <w:marTop w:val="0"/>
          <w:marBottom w:val="0"/>
          <w:divBdr>
            <w:top w:val="none" w:sz="0" w:space="0" w:color="auto"/>
            <w:left w:val="none" w:sz="0" w:space="0" w:color="auto"/>
            <w:bottom w:val="none" w:sz="0" w:space="0" w:color="auto"/>
            <w:right w:val="none" w:sz="0" w:space="0" w:color="auto"/>
          </w:divBdr>
        </w:div>
        <w:div w:id="871187212">
          <w:marLeft w:val="0"/>
          <w:marRight w:val="0"/>
          <w:marTop w:val="0"/>
          <w:marBottom w:val="0"/>
          <w:divBdr>
            <w:top w:val="none" w:sz="0" w:space="0" w:color="auto"/>
            <w:left w:val="none" w:sz="0" w:space="0" w:color="auto"/>
            <w:bottom w:val="none" w:sz="0" w:space="0" w:color="auto"/>
            <w:right w:val="none" w:sz="0" w:space="0" w:color="auto"/>
          </w:divBdr>
        </w:div>
        <w:div w:id="890263807">
          <w:marLeft w:val="0"/>
          <w:marRight w:val="0"/>
          <w:marTop w:val="0"/>
          <w:marBottom w:val="0"/>
          <w:divBdr>
            <w:top w:val="none" w:sz="0" w:space="0" w:color="auto"/>
            <w:left w:val="none" w:sz="0" w:space="0" w:color="auto"/>
            <w:bottom w:val="none" w:sz="0" w:space="0" w:color="auto"/>
            <w:right w:val="none" w:sz="0" w:space="0" w:color="auto"/>
          </w:divBdr>
        </w:div>
        <w:div w:id="893270368">
          <w:marLeft w:val="0"/>
          <w:marRight w:val="0"/>
          <w:marTop w:val="0"/>
          <w:marBottom w:val="0"/>
          <w:divBdr>
            <w:top w:val="none" w:sz="0" w:space="0" w:color="auto"/>
            <w:left w:val="none" w:sz="0" w:space="0" w:color="auto"/>
            <w:bottom w:val="none" w:sz="0" w:space="0" w:color="auto"/>
            <w:right w:val="none" w:sz="0" w:space="0" w:color="auto"/>
          </w:divBdr>
        </w:div>
        <w:div w:id="940382984">
          <w:marLeft w:val="0"/>
          <w:marRight w:val="0"/>
          <w:marTop w:val="0"/>
          <w:marBottom w:val="0"/>
          <w:divBdr>
            <w:top w:val="none" w:sz="0" w:space="0" w:color="auto"/>
            <w:left w:val="none" w:sz="0" w:space="0" w:color="auto"/>
            <w:bottom w:val="none" w:sz="0" w:space="0" w:color="auto"/>
            <w:right w:val="none" w:sz="0" w:space="0" w:color="auto"/>
          </w:divBdr>
        </w:div>
        <w:div w:id="1039622994">
          <w:marLeft w:val="0"/>
          <w:marRight w:val="0"/>
          <w:marTop w:val="0"/>
          <w:marBottom w:val="0"/>
          <w:divBdr>
            <w:top w:val="none" w:sz="0" w:space="0" w:color="auto"/>
            <w:left w:val="none" w:sz="0" w:space="0" w:color="auto"/>
            <w:bottom w:val="none" w:sz="0" w:space="0" w:color="auto"/>
            <w:right w:val="none" w:sz="0" w:space="0" w:color="auto"/>
          </w:divBdr>
        </w:div>
        <w:div w:id="1121653183">
          <w:marLeft w:val="0"/>
          <w:marRight w:val="0"/>
          <w:marTop w:val="0"/>
          <w:marBottom w:val="0"/>
          <w:divBdr>
            <w:top w:val="none" w:sz="0" w:space="0" w:color="auto"/>
            <w:left w:val="none" w:sz="0" w:space="0" w:color="auto"/>
            <w:bottom w:val="none" w:sz="0" w:space="0" w:color="auto"/>
            <w:right w:val="none" w:sz="0" w:space="0" w:color="auto"/>
          </w:divBdr>
        </w:div>
        <w:div w:id="1130781006">
          <w:marLeft w:val="0"/>
          <w:marRight w:val="0"/>
          <w:marTop w:val="0"/>
          <w:marBottom w:val="0"/>
          <w:divBdr>
            <w:top w:val="none" w:sz="0" w:space="0" w:color="auto"/>
            <w:left w:val="none" w:sz="0" w:space="0" w:color="auto"/>
            <w:bottom w:val="none" w:sz="0" w:space="0" w:color="auto"/>
            <w:right w:val="none" w:sz="0" w:space="0" w:color="auto"/>
          </w:divBdr>
        </w:div>
        <w:div w:id="1245917926">
          <w:marLeft w:val="0"/>
          <w:marRight w:val="0"/>
          <w:marTop w:val="0"/>
          <w:marBottom w:val="0"/>
          <w:divBdr>
            <w:top w:val="none" w:sz="0" w:space="0" w:color="auto"/>
            <w:left w:val="none" w:sz="0" w:space="0" w:color="auto"/>
            <w:bottom w:val="none" w:sz="0" w:space="0" w:color="auto"/>
            <w:right w:val="none" w:sz="0" w:space="0" w:color="auto"/>
          </w:divBdr>
        </w:div>
        <w:div w:id="1273591376">
          <w:marLeft w:val="0"/>
          <w:marRight w:val="0"/>
          <w:marTop w:val="0"/>
          <w:marBottom w:val="0"/>
          <w:divBdr>
            <w:top w:val="none" w:sz="0" w:space="0" w:color="auto"/>
            <w:left w:val="none" w:sz="0" w:space="0" w:color="auto"/>
            <w:bottom w:val="none" w:sz="0" w:space="0" w:color="auto"/>
            <w:right w:val="none" w:sz="0" w:space="0" w:color="auto"/>
          </w:divBdr>
        </w:div>
        <w:div w:id="1340505870">
          <w:marLeft w:val="0"/>
          <w:marRight w:val="0"/>
          <w:marTop w:val="0"/>
          <w:marBottom w:val="0"/>
          <w:divBdr>
            <w:top w:val="none" w:sz="0" w:space="0" w:color="auto"/>
            <w:left w:val="none" w:sz="0" w:space="0" w:color="auto"/>
            <w:bottom w:val="none" w:sz="0" w:space="0" w:color="auto"/>
            <w:right w:val="none" w:sz="0" w:space="0" w:color="auto"/>
          </w:divBdr>
        </w:div>
        <w:div w:id="1365405905">
          <w:marLeft w:val="0"/>
          <w:marRight w:val="0"/>
          <w:marTop w:val="0"/>
          <w:marBottom w:val="0"/>
          <w:divBdr>
            <w:top w:val="none" w:sz="0" w:space="0" w:color="auto"/>
            <w:left w:val="none" w:sz="0" w:space="0" w:color="auto"/>
            <w:bottom w:val="none" w:sz="0" w:space="0" w:color="auto"/>
            <w:right w:val="none" w:sz="0" w:space="0" w:color="auto"/>
          </w:divBdr>
        </w:div>
        <w:div w:id="1429540937">
          <w:marLeft w:val="0"/>
          <w:marRight w:val="0"/>
          <w:marTop w:val="0"/>
          <w:marBottom w:val="0"/>
          <w:divBdr>
            <w:top w:val="none" w:sz="0" w:space="0" w:color="auto"/>
            <w:left w:val="none" w:sz="0" w:space="0" w:color="auto"/>
            <w:bottom w:val="none" w:sz="0" w:space="0" w:color="auto"/>
            <w:right w:val="none" w:sz="0" w:space="0" w:color="auto"/>
          </w:divBdr>
        </w:div>
        <w:div w:id="1505366088">
          <w:marLeft w:val="0"/>
          <w:marRight w:val="0"/>
          <w:marTop w:val="0"/>
          <w:marBottom w:val="0"/>
          <w:divBdr>
            <w:top w:val="none" w:sz="0" w:space="0" w:color="auto"/>
            <w:left w:val="none" w:sz="0" w:space="0" w:color="auto"/>
            <w:bottom w:val="none" w:sz="0" w:space="0" w:color="auto"/>
            <w:right w:val="none" w:sz="0" w:space="0" w:color="auto"/>
          </w:divBdr>
        </w:div>
        <w:div w:id="1652325336">
          <w:marLeft w:val="0"/>
          <w:marRight w:val="0"/>
          <w:marTop w:val="0"/>
          <w:marBottom w:val="0"/>
          <w:divBdr>
            <w:top w:val="none" w:sz="0" w:space="0" w:color="auto"/>
            <w:left w:val="none" w:sz="0" w:space="0" w:color="auto"/>
            <w:bottom w:val="none" w:sz="0" w:space="0" w:color="auto"/>
            <w:right w:val="none" w:sz="0" w:space="0" w:color="auto"/>
          </w:divBdr>
        </w:div>
        <w:div w:id="1669870452">
          <w:marLeft w:val="0"/>
          <w:marRight w:val="0"/>
          <w:marTop w:val="0"/>
          <w:marBottom w:val="0"/>
          <w:divBdr>
            <w:top w:val="none" w:sz="0" w:space="0" w:color="auto"/>
            <w:left w:val="none" w:sz="0" w:space="0" w:color="auto"/>
            <w:bottom w:val="none" w:sz="0" w:space="0" w:color="auto"/>
            <w:right w:val="none" w:sz="0" w:space="0" w:color="auto"/>
          </w:divBdr>
        </w:div>
        <w:div w:id="1769540158">
          <w:marLeft w:val="0"/>
          <w:marRight w:val="0"/>
          <w:marTop w:val="0"/>
          <w:marBottom w:val="0"/>
          <w:divBdr>
            <w:top w:val="none" w:sz="0" w:space="0" w:color="auto"/>
            <w:left w:val="none" w:sz="0" w:space="0" w:color="auto"/>
            <w:bottom w:val="none" w:sz="0" w:space="0" w:color="auto"/>
            <w:right w:val="none" w:sz="0" w:space="0" w:color="auto"/>
          </w:divBdr>
        </w:div>
        <w:div w:id="1772168501">
          <w:marLeft w:val="0"/>
          <w:marRight w:val="0"/>
          <w:marTop w:val="0"/>
          <w:marBottom w:val="0"/>
          <w:divBdr>
            <w:top w:val="none" w:sz="0" w:space="0" w:color="auto"/>
            <w:left w:val="none" w:sz="0" w:space="0" w:color="auto"/>
            <w:bottom w:val="none" w:sz="0" w:space="0" w:color="auto"/>
            <w:right w:val="none" w:sz="0" w:space="0" w:color="auto"/>
          </w:divBdr>
        </w:div>
        <w:div w:id="1827167078">
          <w:marLeft w:val="0"/>
          <w:marRight w:val="0"/>
          <w:marTop w:val="0"/>
          <w:marBottom w:val="0"/>
          <w:divBdr>
            <w:top w:val="none" w:sz="0" w:space="0" w:color="auto"/>
            <w:left w:val="none" w:sz="0" w:space="0" w:color="auto"/>
            <w:bottom w:val="none" w:sz="0" w:space="0" w:color="auto"/>
            <w:right w:val="none" w:sz="0" w:space="0" w:color="auto"/>
          </w:divBdr>
        </w:div>
        <w:div w:id="1834175710">
          <w:marLeft w:val="0"/>
          <w:marRight w:val="0"/>
          <w:marTop w:val="0"/>
          <w:marBottom w:val="0"/>
          <w:divBdr>
            <w:top w:val="none" w:sz="0" w:space="0" w:color="auto"/>
            <w:left w:val="none" w:sz="0" w:space="0" w:color="auto"/>
            <w:bottom w:val="none" w:sz="0" w:space="0" w:color="auto"/>
            <w:right w:val="none" w:sz="0" w:space="0" w:color="auto"/>
          </w:divBdr>
        </w:div>
        <w:div w:id="1884249826">
          <w:marLeft w:val="0"/>
          <w:marRight w:val="0"/>
          <w:marTop w:val="0"/>
          <w:marBottom w:val="0"/>
          <w:divBdr>
            <w:top w:val="none" w:sz="0" w:space="0" w:color="auto"/>
            <w:left w:val="none" w:sz="0" w:space="0" w:color="auto"/>
            <w:bottom w:val="none" w:sz="0" w:space="0" w:color="auto"/>
            <w:right w:val="none" w:sz="0" w:space="0" w:color="auto"/>
          </w:divBdr>
        </w:div>
        <w:div w:id="1969044836">
          <w:marLeft w:val="0"/>
          <w:marRight w:val="0"/>
          <w:marTop w:val="0"/>
          <w:marBottom w:val="0"/>
          <w:divBdr>
            <w:top w:val="none" w:sz="0" w:space="0" w:color="auto"/>
            <w:left w:val="none" w:sz="0" w:space="0" w:color="auto"/>
            <w:bottom w:val="none" w:sz="0" w:space="0" w:color="auto"/>
            <w:right w:val="none" w:sz="0" w:space="0" w:color="auto"/>
          </w:divBdr>
        </w:div>
        <w:div w:id="1997418744">
          <w:marLeft w:val="0"/>
          <w:marRight w:val="0"/>
          <w:marTop w:val="0"/>
          <w:marBottom w:val="0"/>
          <w:divBdr>
            <w:top w:val="none" w:sz="0" w:space="0" w:color="auto"/>
            <w:left w:val="none" w:sz="0" w:space="0" w:color="auto"/>
            <w:bottom w:val="none" w:sz="0" w:space="0" w:color="auto"/>
            <w:right w:val="none" w:sz="0" w:space="0" w:color="auto"/>
          </w:divBdr>
        </w:div>
        <w:div w:id="2020082729">
          <w:marLeft w:val="0"/>
          <w:marRight w:val="0"/>
          <w:marTop w:val="0"/>
          <w:marBottom w:val="0"/>
          <w:divBdr>
            <w:top w:val="none" w:sz="0" w:space="0" w:color="auto"/>
            <w:left w:val="none" w:sz="0" w:space="0" w:color="auto"/>
            <w:bottom w:val="none" w:sz="0" w:space="0" w:color="auto"/>
            <w:right w:val="none" w:sz="0" w:space="0" w:color="auto"/>
          </w:divBdr>
        </w:div>
        <w:div w:id="2028830679">
          <w:marLeft w:val="0"/>
          <w:marRight w:val="0"/>
          <w:marTop w:val="0"/>
          <w:marBottom w:val="0"/>
          <w:divBdr>
            <w:top w:val="none" w:sz="0" w:space="0" w:color="auto"/>
            <w:left w:val="none" w:sz="0" w:space="0" w:color="auto"/>
            <w:bottom w:val="none" w:sz="0" w:space="0" w:color="auto"/>
            <w:right w:val="none" w:sz="0" w:space="0" w:color="auto"/>
          </w:divBdr>
        </w:div>
      </w:divsChild>
    </w:div>
    <w:div w:id="878931240">
      <w:bodyDiv w:val="1"/>
      <w:marLeft w:val="0"/>
      <w:marRight w:val="0"/>
      <w:marTop w:val="0"/>
      <w:marBottom w:val="0"/>
      <w:divBdr>
        <w:top w:val="none" w:sz="0" w:space="0" w:color="auto"/>
        <w:left w:val="none" w:sz="0" w:space="0" w:color="auto"/>
        <w:bottom w:val="none" w:sz="0" w:space="0" w:color="auto"/>
        <w:right w:val="none" w:sz="0" w:space="0" w:color="auto"/>
      </w:divBdr>
    </w:div>
    <w:div w:id="879363826">
      <w:bodyDiv w:val="1"/>
      <w:marLeft w:val="0"/>
      <w:marRight w:val="0"/>
      <w:marTop w:val="0"/>
      <w:marBottom w:val="0"/>
      <w:divBdr>
        <w:top w:val="none" w:sz="0" w:space="0" w:color="auto"/>
        <w:left w:val="none" w:sz="0" w:space="0" w:color="auto"/>
        <w:bottom w:val="none" w:sz="0" w:space="0" w:color="auto"/>
        <w:right w:val="none" w:sz="0" w:space="0" w:color="auto"/>
      </w:divBdr>
    </w:div>
    <w:div w:id="891649173">
      <w:bodyDiv w:val="1"/>
      <w:marLeft w:val="0"/>
      <w:marRight w:val="0"/>
      <w:marTop w:val="0"/>
      <w:marBottom w:val="0"/>
      <w:divBdr>
        <w:top w:val="none" w:sz="0" w:space="0" w:color="auto"/>
        <w:left w:val="none" w:sz="0" w:space="0" w:color="auto"/>
        <w:bottom w:val="none" w:sz="0" w:space="0" w:color="auto"/>
        <w:right w:val="none" w:sz="0" w:space="0" w:color="auto"/>
      </w:divBdr>
      <w:divsChild>
        <w:div w:id="705760999">
          <w:marLeft w:val="0"/>
          <w:marRight w:val="0"/>
          <w:marTop w:val="0"/>
          <w:marBottom w:val="0"/>
          <w:divBdr>
            <w:top w:val="none" w:sz="0" w:space="0" w:color="auto"/>
            <w:left w:val="none" w:sz="0" w:space="0" w:color="auto"/>
            <w:bottom w:val="none" w:sz="0" w:space="0" w:color="auto"/>
            <w:right w:val="none" w:sz="0" w:space="0" w:color="auto"/>
          </w:divBdr>
          <w:divsChild>
            <w:div w:id="1680043610">
              <w:marLeft w:val="0"/>
              <w:marRight w:val="0"/>
              <w:marTop w:val="0"/>
              <w:marBottom w:val="0"/>
              <w:divBdr>
                <w:top w:val="none" w:sz="0" w:space="0" w:color="auto"/>
                <w:left w:val="none" w:sz="0" w:space="0" w:color="auto"/>
                <w:bottom w:val="none" w:sz="0" w:space="0" w:color="auto"/>
                <w:right w:val="none" w:sz="0" w:space="0" w:color="auto"/>
              </w:divBdr>
              <w:divsChild>
                <w:div w:id="787815685">
                  <w:marLeft w:val="0"/>
                  <w:marRight w:val="0"/>
                  <w:marTop w:val="0"/>
                  <w:marBottom w:val="0"/>
                  <w:divBdr>
                    <w:top w:val="none" w:sz="0" w:space="0" w:color="auto"/>
                    <w:left w:val="none" w:sz="0" w:space="0" w:color="auto"/>
                    <w:bottom w:val="none" w:sz="0" w:space="0" w:color="auto"/>
                    <w:right w:val="none" w:sz="0" w:space="0" w:color="auto"/>
                  </w:divBdr>
                  <w:divsChild>
                    <w:div w:id="1094478997">
                      <w:marLeft w:val="1941"/>
                      <w:marRight w:val="0"/>
                      <w:marTop w:val="0"/>
                      <w:marBottom w:val="0"/>
                      <w:divBdr>
                        <w:top w:val="none" w:sz="0" w:space="0" w:color="auto"/>
                        <w:left w:val="none" w:sz="0" w:space="0" w:color="auto"/>
                        <w:bottom w:val="none" w:sz="0" w:space="0" w:color="auto"/>
                        <w:right w:val="none" w:sz="0" w:space="0" w:color="auto"/>
                      </w:divBdr>
                      <w:divsChild>
                        <w:div w:id="1610501627">
                          <w:marLeft w:val="0"/>
                          <w:marRight w:val="0"/>
                          <w:marTop w:val="0"/>
                          <w:marBottom w:val="0"/>
                          <w:divBdr>
                            <w:top w:val="none" w:sz="0" w:space="0" w:color="auto"/>
                            <w:left w:val="none" w:sz="0" w:space="0" w:color="auto"/>
                            <w:bottom w:val="none" w:sz="0" w:space="0" w:color="auto"/>
                            <w:right w:val="none" w:sz="0" w:space="0" w:color="auto"/>
                          </w:divBdr>
                          <w:divsChild>
                            <w:div w:id="1298954131">
                              <w:marLeft w:val="0"/>
                              <w:marRight w:val="0"/>
                              <w:marTop w:val="0"/>
                              <w:marBottom w:val="0"/>
                              <w:divBdr>
                                <w:top w:val="none" w:sz="0" w:space="0" w:color="auto"/>
                                <w:left w:val="none" w:sz="0" w:space="0" w:color="auto"/>
                                <w:bottom w:val="none" w:sz="0" w:space="0" w:color="auto"/>
                                <w:right w:val="none" w:sz="0" w:space="0" w:color="auto"/>
                              </w:divBdr>
                              <w:divsChild>
                                <w:div w:id="944115722">
                                  <w:marLeft w:val="0"/>
                                  <w:marRight w:val="0"/>
                                  <w:marTop w:val="0"/>
                                  <w:marBottom w:val="0"/>
                                  <w:divBdr>
                                    <w:top w:val="none" w:sz="0" w:space="0" w:color="auto"/>
                                    <w:left w:val="none" w:sz="0" w:space="0" w:color="auto"/>
                                    <w:bottom w:val="none" w:sz="0" w:space="0" w:color="auto"/>
                                    <w:right w:val="none" w:sz="0" w:space="0" w:color="auto"/>
                                  </w:divBdr>
                                  <w:divsChild>
                                    <w:div w:id="683094691">
                                      <w:marLeft w:val="0"/>
                                      <w:marRight w:val="0"/>
                                      <w:marTop w:val="0"/>
                                      <w:marBottom w:val="0"/>
                                      <w:divBdr>
                                        <w:top w:val="none" w:sz="0" w:space="0" w:color="auto"/>
                                        <w:left w:val="none" w:sz="0" w:space="0" w:color="auto"/>
                                        <w:bottom w:val="none" w:sz="0" w:space="0" w:color="auto"/>
                                        <w:right w:val="none" w:sz="0" w:space="0" w:color="auto"/>
                                      </w:divBdr>
                                      <w:divsChild>
                                        <w:div w:id="1394085336">
                                          <w:marLeft w:val="0"/>
                                          <w:marRight w:val="0"/>
                                          <w:marTop w:val="0"/>
                                          <w:marBottom w:val="0"/>
                                          <w:divBdr>
                                            <w:top w:val="none" w:sz="0" w:space="0" w:color="auto"/>
                                            <w:left w:val="none" w:sz="0" w:space="0" w:color="auto"/>
                                            <w:bottom w:val="none" w:sz="0" w:space="0" w:color="auto"/>
                                            <w:right w:val="none" w:sz="0" w:space="0" w:color="auto"/>
                                          </w:divBdr>
                                          <w:divsChild>
                                            <w:div w:id="1687370017">
                                              <w:marLeft w:val="0"/>
                                              <w:marRight w:val="0"/>
                                              <w:marTop w:val="0"/>
                                              <w:marBottom w:val="0"/>
                                              <w:divBdr>
                                                <w:top w:val="none" w:sz="0" w:space="0" w:color="auto"/>
                                                <w:left w:val="none" w:sz="0" w:space="0" w:color="auto"/>
                                                <w:bottom w:val="none" w:sz="0" w:space="0" w:color="auto"/>
                                                <w:right w:val="none" w:sz="0" w:space="0" w:color="auto"/>
                                              </w:divBdr>
                                              <w:divsChild>
                                                <w:div w:id="323049571">
                                                  <w:marLeft w:val="0"/>
                                                  <w:marRight w:val="0"/>
                                                  <w:marTop w:val="0"/>
                                                  <w:marBottom w:val="0"/>
                                                  <w:divBdr>
                                                    <w:top w:val="none" w:sz="0" w:space="0" w:color="auto"/>
                                                    <w:left w:val="none" w:sz="0" w:space="0" w:color="auto"/>
                                                    <w:bottom w:val="none" w:sz="0" w:space="0" w:color="auto"/>
                                                    <w:right w:val="none" w:sz="0" w:space="0" w:color="auto"/>
                                                  </w:divBdr>
                                                  <w:divsChild>
                                                    <w:div w:id="73874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4142168">
      <w:bodyDiv w:val="1"/>
      <w:marLeft w:val="0"/>
      <w:marRight w:val="0"/>
      <w:marTop w:val="0"/>
      <w:marBottom w:val="0"/>
      <w:divBdr>
        <w:top w:val="none" w:sz="0" w:space="0" w:color="auto"/>
        <w:left w:val="none" w:sz="0" w:space="0" w:color="auto"/>
        <w:bottom w:val="none" w:sz="0" w:space="0" w:color="auto"/>
        <w:right w:val="none" w:sz="0" w:space="0" w:color="auto"/>
      </w:divBdr>
    </w:div>
    <w:div w:id="904989934">
      <w:bodyDiv w:val="1"/>
      <w:marLeft w:val="0"/>
      <w:marRight w:val="0"/>
      <w:marTop w:val="0"/>
      <w:marBottom w:val="0"/>
      <w:divBdr>
        <w:top w:val="none" w:sz="0" w:space="0" w:color="auto"/>
        <w:left w:val="none" w:sz="0" w:space="0" w:color="auto"/>
        <w:bottom w:val="none" w:sz="0" w:space="0" w:color="auto"/>
        <w:right w:val="none" w:sz="0" w:space="0" w:color="auto"/>
      </w:divBdr>
    </w:div>
    <w:div w:id="908541719">
      <w:bodyDiv w:val="1"/>
      <w:marLeft w:val="0"/>
      <w:marRight w:val="0"/>
      <w:marTop w:val="0"/>
      <w:marBottom w:val="0"/>
      <w:divBdr>
        <w:top w:val="none" w:sz="0" w:space="0" w:color="auto"/>
        <w:left w:val="none" w:sz="0" w:space="0" w:color="auto"/>
        <w:bottom w:val="none" w:sz="0" w:space="0" w:color="auto"/>
        <w:right w:val="none" w:sz="0" w:space="0" w:color="auto"/>
      </w:divBdr>
    </w:div>
    <w:div w:id="925532043">
      <w:bodyDiv w:val="1"/>
      <w:marLeft w:val="0"/>
      <w:marRight w:val="0"/>
      <w:marTop w:val="0"/>
      <w:marBottom w:val="0"/>
      <w:divBdr>
        <w:top w:val="none" w:sz="0" w:space="0" w:color="auto"/>
        <w:left w:val="none" w:sz="0" w:space="0" w:color="auto"/>
        <w:bottom w:val="none" w:sz="0" w:space="0" w:color="auto"/>
        <w:right w:val="none" w:sz="0" w:space="0" w:color="auto"/>
      </w:divBdr>
    </w:div>
    <w:div w:id="929313771">
      <w:bodyDiv w:val="1"/>
      <w:marLeft w:val="0"/>
      <w:marRight w:val="0"/>
      <w:marTop w:val="0"/>
      <w:marBottom w:val="0"/>
      <w:divBdr>
        <w:top w:val="none" w:sz="0" w:space="0" w:color="auto"/>
        <w:left w:val="none" w:sz="0" w:space="0" w:color="auto"/>
        <w:bottom w:val="none" w:sz="0" w:space="0" w:color="auto"/>
        <w:right w:val="none" w:sz="0" w:space="0" w:color="auto"/>
      </w:divBdr>
      <w:divsChild>
        <w:div w:id="21444256">
          <w:marLeft w:val="0"/>
          <w:marRight w:val="0"/>
          <w:marTop w:val="0"/>
          <w:marBottom w:val="0"/>
          <w:divBdr>
            <w:top w:val="none" w:sz="0" w:space="0" w:color="auto"/>
            <w:left w:val="none" w:sz="0" w:space="0" w:color="auto"/>
            <w:bottom w:val="none" w:sz="0" w:space="0" w:color="auto"/>
            <w:right w:val="none" w:sz="0" w:space="0" w:color="auto"/>
          </w:divBdr>
          <w:divsChild>
            <w:div w:id="289870426">
              <w:marLeft w:val="0"/>
              <w:marRight w:val="0"/>
              <w:marTop w:val="0"/>
              <w:marBottom w:val="0"/>
              <w:divBdr>
                <w:top w:val="none" w:sz="0" w:space="0" w:color="auto"/>
                <w:left w:val="none" w:sz="0" w:space="0" w:color="auto"/>
                <w:bottom w:val="none" w:sz="0" w:space="0" w:color="auto"/>
                <w:right w:val="none" w:sz="0" w:space="0" w:color="auto"/>
              </w:divBdr>
            </w:div>
            <w:div w:id="302082126">
              <w:marLeft w:val="0"/>
              <w:marRight w:val="0"/>
              <w:marTop w:val="0"/>
              <w:marBottom w:val="0"/>
              <w:divBdr>
                <w:top w:val="none" w:sz="0" w:space="0" w:color="auto"/>
                <w:left w:val="none" w:sz="0" w:space="0" w:color="auto"/>
                <w:bottom w:val="none" w:sz="0" w:space="0" w:color="auto"/>
                <w:right w:val="none" w:sz="0" w:space="0" w:color="auto"/>
              </w:divBdr>
            </w:div>
            <w:div w:id="466432458">
              <w:marLeft w:val="0"/>
              <w:marRight w:val="0"/>
              <w:marTop w:val="0"/>
              <w:marBottom w:val="0"/>
              <w:divBdr>
                <w:top w:val="none" w:sz="0" w:space="0" w:color="auto"/>
                <w:left w:val="none" w:sz="0" w:space="0" w:color="auto"/>
                <w:bottom w:val="none" w:sz="0" w:space="0" w:color="auto"/>
                <w:right w:val="none" w:sz="0" w:space="0" w:color="auto"/>
              </w:divBdr>
            </w:div>
            <w:div w:id="584846504">
              <w:marLeft w:val="0"/>
              <w:marRight w:val="0"/>
              <w:marTop w:val="0"/>
              <w:marBottom w:val="0"/>
              <w:divBdr>
                <w:top w:val="none" w:sz="0" w:space="0" w:color="auto"/>
                <w:left w:val="none" w:sz="0" w:space="0" w:color="auto"/>
                <w:bottom w:val="none" w:sz="0" w:space="0" w:color="auto"/>
                <w:right w:val="none" w:sz="0" w:space="0" w:color="auto"/>
              </w:divBdr>
            </w:div>
            <w:div w:id="686371870">
              <w:marLeft w:val="0"/>
              <w:marRight w:val="0"/>
              <w:marTop w:val="0"/>
              <w:marBottom w:val="0"/>
              <w:divBdr>
                <w:top w:val="none" w:sz="0" w:space="0" w:color="auto"/>
                <w:left w:val="none" w:sz="0" w:space="0" w:color="auto"/>
                <w:bottom w:val="none" w:sz="0" w:space="0" w:color="auto"/>
                <w:right w:val="none" w:sz="0" w:space="0" w:color="auto"/>
              </w:divBdr>
            </w:div>
            <w:div w:id="193358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257624">
      <w:bodyDiv w:val="1"/>
      <w:marLeft w:val="0"/>
      <w:marRight w:val="0"/>
      <w:marTop w:val="0"/>
      <w:marBottom w:val="0"/>
      <w:divBdr>
        <w:top w:val="none" w:sz="0" w:space="0" w:color="auto"/>
        <w:left w:val="none" w:sz="0" w:space="0" w:color="auto"/>
        <w:bottom w:val="none" w:sz="0" w:space="0" w:color="auto"/>
        <w:right w:val="none" w:sz="0" w:space="0" w:color="auto"/>
      </w:divBdr>
    </w:div>
    <w:div w:id="941182791">
      <w:bodyDiv w:val="1"/>
      <w:marLeft w:val="0"/>
      <w:marRight w:val="0"/>
      <w:marTop w:val="0"/>
      <w:marBottom w:val="0"/>
      <w:divBdr>
        <w:top w:val="none" w:sz="0" w:space="0" w:color="auto"/>
        <w:left w:val="none" w:sz="0" w:space="0" w:color="auto"/>
        <w:bottom w:val="none" w:sz="0" w:space="0" w:color="auto"/>
        <w:right w:val="none" w:sz="0" w:space="0" w:color="auto"/>
      </w:divBdr>
      <w:divsChild>
        <w:div w:id="355500006">
          <w:marLeft w:val="0"/>
          <w:marRight w:val="0"/>
          <w:marTop w:val="0"/>
          <w:marBottom w:val="0"/>
          <w:divBdr>
            <w:top w:val="none" w:sz="0" w:space="0" w:color="auto"/>
            <w:left w:val="none" w:sz="0" w:space="0" w:color="auto"/>
            <w:bottom w:val="none" w:sz="0" w:space="0" w:color="auto"/>
            <w:right w:val="none" w:sz="0" w:space="0" w:color="auto"/>
          </w:divBdr>
        </w:div>
      </w:divsChild>
    </w:div>
    <w:div w:id="949312068">
      <w:bodyDiv w:val="1"/>
      <w:marLeft w:val="0"/>
      <w:marRight w:val="0"/>
      <w:marTop w:val="0"/>
      <w:marBottom w:val="0"/>
      <w:divBdr>
        <w:top w:val="none" w:sz="0" w:space="0" w:color="auto"/>
        <w:left w:val="none" w:sz="0" w:space="0" w:color="auto"/>
        <w:bottom w:val="none" w:sz="0" w:space="0" w:color="auto"/>
        <w:right w:val="none" w:sz="0" w:space="0" w:color="auto"/>
      </w:divBdr>
      <w:divsChild>
        <w:div w:id="137722408">
          <w:marLeft w:val="446"/>
          <w:marRight w:val="0"/>
          <w:marTop w:val="86"/>
          <w:marBottom w:val="0"/>
          <w:divBdr>
            <w:top w:val="none" w:sz="0" w:space="0" w:color="auto"/>
            <w:left w:val="none" w:sz="0" w:space="0" w:color="auto"/>
            <w:bottom w:val="none" w:sz="0" w:space="0" w:color="auto"/>
            <w:right w:val="none" w:sz="0" w:space="0" w:color="auto"/>
          </w:divBdr>
        </w:div>
        <w:div w:id="591670370">
          <w:marLeft w:val="446"/>
          <w:marRight w:val="0"/>
          <w:marTop w:val="86"/>
          <w:marBottom w:val="0"/>
          <w:divBdr>
            <w:top w:val="none" w:sz="0" w:space="0" w:color="auto"/>
            <w:left w:val="none" w:sz="0" w:space="0" w:color="auto"/>
            <w:bottom w:val="none" w:sz="0" w:space="0" w:color="auto"/>
            <w:right w:val="none" w:sz="0" w:space="0" w:color="auto"/>
          </w:divBdr>
        </w:div>
        <w:div w:id="856389159">
          <w:marLeft w:val="1627"/>
          <w:marRight w:val="0"/>
          <w:marTop w:val="86"/>
          <w:marBottom w:val="0"/>
          <w:divBdr>
            <w:top w:val="none" w:sz="0" w:space="0" w:color="auto"/>
            <w:left w:val="none" w:sz="0" w:space="0" w:color="auto"/>
            <w:bottom w:val="none" w:sz="0" w:space="0" w:color="auto"/>
            <w:right w:val="none" w:sz="0" w:space="0" w:color="auto"/>
          </w:divBdr>
        </w:div>
        <w:div w:id="867448734">
          <w:marLeft w:val="446"/>
          <w:marRight w:val="0"/>
          <w:marTop w:val="86"/>
          <w:marBottom w:val="0"/>
          <w:divBdr>
            <w:top w:val="none" w:sz="0" w:space="0" w:color="auto"/>
            <w:left w:val="none" w:sz="0" w:space="0" w:color="auto"/>
            <w:bottom w:val="none" w:sz="0" w:space="0" w:color="auto"/>
            <w:right w:val="none" w:sz="0" w:space="0" w:color="auto"/>
          </w:divBdr>
        </w:div>
        <w:div w:id="1245871363">
          <w:marLeft w:val="1627"/>
          <w:marRight w:val="0"/>
          <w:marTop w:val="86"/>
          <w:marBottom w:val="0"/>
          <w:divBdr>
            <w:top w:val="none" w:sz="0" w:space="0" w:color="auto"/>
            <w:left w:val="none" w:sz="0" w:space="0" w:color="auto"/>
            <w:bottom w:val="none" w:sz="0" w:space="0" w:color="auto"/>
            <w:right w:val="none" w:sz="0" w:space="0" w:color="auto"/>
          </w:divBdr>
        </w:div>
        <w:div w:id="1481924683">
          <w:marLeft w:val="1166"/>
          <w:marRight w:val="0"/>
          <w:marTop w:val="86"/>
          <w:marBottom w:val="0"/>
          <w:divBdr>
            <w:top w:val="none" w:sz="0" w:space="0" w:color="auto"/>
            <w:left w:val="none" w:sz="0" w:space="0" w:color="auto"/>
            <w:bottom w:val="none" w:sz="0" w:space="0" w:color="auto"/>
            <w:right w:val="none" w:sz="0" w:space="0" w:color="auto"/>
          </w:divBdr>
        </w:div>
        <w:div w:id="1533960254">
          <w:marLeft w:val="1166"/>
          <w:marRight w:val="0"/>
          <w:marTop w:val="86"/>
          <w:marBottom w:val="0"/>
          <w:divBdr>
            <w:top w:val="none" w:sz="0" w:space="0" w:color="auto"/>
            <w:left w:val="none" w:sz="0" w:space="0" w:color="auto"/>
            <w:bottom w:val="none" w:sz="0" w:space="0" w:color="auto"/>
            <w:right w:val="none" w:sz="0" w:space="0" w:color="auto"/>
          </w:divBdr>
        </w:div>
        <w:div w:id="1710833167">
          <w:marLeft w:val="1166"/>
          <w:marRight w:val="0"/>
          <w:marTop w:val="86"/>
          <w:marBottom w:val="0"/>
          <w:divBdr>
            <w:top w:val="none" w:sz="0" w:space="0" w:color="auto"/>
            <w:left w:val="none" w:sz="0" w:space="0" w:color="auto"/>
            <w:bottom w:val="none" w:sz="0" w:space="0" w:color="auto"/>
            <w:right w:val="none" w:sz="0" w:space="0" w:color="auto"/>
          </w:divBdr>
        </w:div>
        <w:div w:id="1868637608">
          <w:marLeft w:val="446"/>
          <w:marRight w:val="0"/>
          <w:marTop w:val="86"/>
          <w:marBottom w:val="0"/>
          <w:divBdr>
            <w:top w:val="none" w:sz="0" w:space="0" w:color="auto"/>
            <w:left w:val="none" w:sz="0" w:space="0" w:color="auto"/>
            <w:bottom w:val="none" w:sz="0" w:space="0" w:color="auto"/>
            <w:right w:val="none" w:sz="0" w:space="0" w:color="auto"/>
          </w:divBdr>
        </w:div>
        <w:div w:id="2049524428">
          <w:marLeft w:val="446"/>
          <w:marRight w:val="0"/>
          <w:marTop w:val="86"/>
          <w:marBottom w:val="0"/>
          <w:divBdr>
            <w:top w:val="none" w:sz="0" w:space="0" w:color="auto"/>
            <w:left w:val="none" w:sz="0" w:space="0" w:color="auto"/>
            <w:bottom w:val="none" w:sz="0" w:space="0" w:color="auto"/>
            <w:right w:val="none" w:sz="0" w:space="0" w:color="auto"/>
          </w:divBdr>
        </w:div>
        <w:div w:id="2078698557">
          <w:marLeft w:val="446"/>
          <w:marRight w:val="0"/>
          <w:marTop w:val="86"/>
          <w:marBottom w:val="0"/>
          <w:divBdr>
            <w:top w:val="none" w:sz="0" w:space="0" w:color="auto"/>
            <w:left w:val="none" w:sz="0" w:space="0" w:color="auto"/>
            <w:bottom w:val="none" w:sz="0" w:space="0" w:color="auto"/>
            <w:right w:val="none" w:sz="0" w:space="0" w:color="auto"/>
          </w:divBdr>
        </w:div>
      </w:divsChild>
    </w:div>
    <w:div w:id="959990959">
      <w:bodyDiv w:val="1"/>
      <w:marLeft w:val="0"/>
      <w:marRight w:val="0"/>
      <w:marTop w:val="0"/>
      <w:marBottom w:val="0"/>
      <w:divBdr>
        <w:top w:val="none" w:sz="0" w:space="0" w:color="auto"/>
        <w:left w:val="none" w:sz="0" w:space="0" w:color="auto"/>
        <w:bottom w:val="none" w:sz="0" w:space="0" w:color="auto"/>
        <w:right w:val="none" w:sz="0" w:space="0" w:color="auto"/>
      </w:divBdr>
    </w:div>
    <w:div w:id="1018311671">
      <w:bodyDiv w:val="1"/>
      <w:marLeft w:val="0"/>
      <w:marRight w:val="0"/>
      <w:marTop w:val="0"/>
      <w:marBottom w:val="0"/>
      <w:divBdr>
        <w:top w:val="none" w:sz="0" w:space="0" w:color="auto"/>
        <w:left w:val="none" w:sz="0" w:space="0" w:color="auto"/>
        <w:bottom w:val="none" w:sz="0" w:space="0" w:color="auto"/>
        <w:right w:val="none" w:sz="0" w:space="0" w:color="auto"/>
      </w:divBdr>
    </w:div>
    <w:div w:id="1030913069">
      <w:bodyDiv w:val="1"/>
      <w:marLeft w:val="0"/>
      <w:marRight w:val="0"/>
      <w:marTop w:val="0"/>
      <w:marBottom w:val="0"/>
      <w:divBdr>
        <w:top w:val="none" w:sz="0" w:space="0" w:color="auto"/>
        <w:left w:val="none" w:sz="0" w:space="0" w:color="auto"/>
        <w:bottom w:val="none" w:sz="0" w:space="0" w:color="auto"/>
        <w:right w:val="none" w:sz="0" w:space="0" w:color="auto"/>
      </w:divBdr>
      <w:divsChild>
        <w:div w:id="307634764">
          <w:marLeft w:val="547"/>
          <w:marRight w:val="0"/>
          <w:marTop w:val="115"/>
          <w:marBottom w:val="0"/>
          <w:divBdr>
            <w:top w:val="none" w:sz="0" w:space="0" w:color="auto"/>
            <w:left w:val="none" w:sz="0" w:space="0" w:color="auto"/>
            <w:bottom w:val="none" w:sz="0" w:space="0" w:color="auto"/>
            <w:right w:val="none" w:sz="0" w:space="0" w:color="auto"/>
          </w:divBdr>
        </w:div>
        <w:div w:id="350835869">
          <w:marLeft w:val="1166"/>
          <w:marRight w:val="0"/>
          <w:marTop w:val="96"/>
          <w:marBottom w:val="0"/>
          <w:divBdr>
            <w:top w:val="none" w:sz="0" w:space="0" w:color="auto"/>
            <w:left w:val="none" w:sz="0" w:space="0" w:color="auto"/>
            <w:bottom w:val="none" w:sz="0" w:space="0" w:color="auto"/>
            <w:right w:val="none" w:sz="0" w:space="0" w:color="auto"/>
          </w:divBdr>
        </w:div>
        <w:div w:id="384259523">
          <w:marLeft w:val="547"/>
          <w:marRight w:val="0"/>
          <w:marTop w:val="115"/>
          <w:marBottom w:val="0"/>
          <w:divBdr>
            <w:top w:val="none" w:sz="0" w:space="0" w:color="auto"/>
            <w:left w:val="none" w:sz="0" w:space="0" w:color="auto"/>
            <w:bottom w:val="none" w:sz="0" w:space="0" w:color="auto"/>
            <w:right w:val="none" w:sz="0" w:space="0" w:color="auto"/>
          </w:divBdr>
        </w:div>
        <w:div w:id="711154734">
          <w:marLeft w:val="547"/>
          <w:marRight w:val="0"/>
          <w:marTop w:val="115"/>
          <w:marBottom w:val="0"/>
          <w:divBdr>
            <w:top w:val="none" w:sz="0" w:space="0" w:color="auto"/>
            <w:left w:val="none" w:sz="0" w:space="0" w:color="auto"/>
            <w:bottom w:val="none" w:sz="0" w:space="0" w:color="auto"/>
            <w:right w:val="none" w:sz="0" w:space="0" w:color="auto"/>
          </w:divBdr>
        </w:div>
      </w:divsChild>
    </w:div>
    <w:div w:id="1037003451">
      <w:bodyDiv w:val="1"/>
      <w:marLeft w:val="0"/>
      <w:marRight w:val="0"/>
      <w:marTop w:val="0"/>
      <w:marBottom w:val="0"/>
      <w:divBdr>
        <w:top w:val="none" w:sz="0" w:space="0" w:color="auto"/>
        <w:left w:val="none" w:sz="0" w:space="0" w:color="auto"/>
        <w:bottom w:val="none" w:sz="0" w:space="0" w:color="auto"/>
        <w:right w:val="none" w:sz="0" w:space="0" w:color="auto"/>
      </w:divBdr>
      <w:divsChild>
        <w:div w:id="10618781">
          <w:marLeft w:val="0"/>
          <w:marRight w:val="0"/>
          <w:marTop w:val="0"/>
          <w:marBottom w:val="0"/>
          <w:divBdr>
            <w:top w:val="none" w:sz="0" w:space="0" w:color="auto"/>
            <w:left w:val="none" w:sz="0" w:space="0" w:color="auto"/>
            <w:bottom w:val="none" w:sz="0" w:space="0" w:color="auto"/>
            <w:right w:val="none" w:sz="0" w:space="0" w:color="auto"/>
          </w:divBdr>
        </w:div>
        <w:div w:id="16784535">
          <w:marLeft w:val="0"/>
          <w:marRight w:val="0"/>
          <w:marTop w:val="0"/>
          <w:marBottom w:val="0"/>
          <w:divBdr>
            <w:top w:val="none" w:sz="0" w:space="0" w:color="auto"/>
            <w:left w:val="none" w:sz="0" w:space="0" w:color="auto"/>
            <w:bottom w:val="none" w:sz="0" w:space="0" w:color="auto"/>
            <w:right w:val="none" w:sz="0" w:space="0" w:color="auto"/>
          </w:divBdr>
        </w:div>
        <w:div w:id="84153563">
          <w:marLeft w:val="0"/>
          <w:marRight w:val="0"/>
          <w:marTop w:val="0"/>
          <w:marBottom w:val="0"/>
          <w:divBdr>
            <w:top w:val="none" w:sz="0" w:space="0" w:color="auto"/>
            <w:left w:val="none" w:sz="0" w:space="0" w:color="auto"/>
            <w:bottom w:val="none" w:sz="0" w:space="0" w:color="auto"/>
            <w:right w:val="none" w:sz="0" w:space="0" w:color="auto"/>
          </w:divBdr>
        </w:div>
        <w:div w:id="125438922">
          <w:marLeft w:val="0"/>
          <w:marRight w:val="0"/>
          <w:marTop w:val="0"/>
          <w:marBottom w:val="0"/>
          <w:divBdr>
            <w:top w:val="none" w:sz="0" w:space="0" w:color="auto"/>
            <w:left w:val="none" w:sz="0" w:space="0" w:color="auto"/>
            <w:bottom w:val="none" w:sz="0" w:space="0" w:color="auto"/>
            <w:right w:val="none" w:sz="0" w:space="0" w:color="auto"/>
          </w:divBdr>
        </w:div>
        <w:div w:id="134686914">
          <w:marLeft w:val="0"/>
          <w:marRight w:val="0"/>
          <w:marTop w:val="0"/>
          <w:marBottom w:val="0"/>
          <w:divBdr>
            <w:top w:val="none" w:sz="0" w:space="0" w:color="auto"/>
            <w:left w:val="none" w:sz="0" w:space="0" w:color="auto"/>
            <w:bottom w:val="none" w:sz="0" w:space="0" w:color="auto"/>
            <w:right w:val="none" w:sz="0" w:space="0" w:color="auto"/>
          </w:divBdr>
        </w:div>
        <w:div w:id="230894331">
          <w:marLeft w:val="0"/>
          <w:marRight w:val="0"/>
          <w:marTop w:val="0"/>
          <w:marBottom w:val="0"/>
          <w:divBdr>
            <w:top w:val="none" w:sz="0" w:space="0" w:color="auto"/>
            <w:left w:val="none" w:sz="0" w:space="0" w:color="auto"/>
            <w:bottom w:val="none" w:sz="0" w:space="0" w:color="auto"/>
            <w:right w:val="none" w:sz="0" w:space="0" w:color="auto"/>
          </w:divBdr>
        </w:div>
        <w:div w:id="251277532">
          <w:marLeft w:val="0"/>
          <w:marRight w:val="0"/>
          <w:marTop w:val="0"/>
          <w:marBottom w:val="0"/>
          <w:divBdr>
            <w:top w:val="none" w:sz="0" w:space="0" w:color="auto"/>
            <w:left w:val="none" w:sz="0" w:space="0" w:color="auto"/>
            <w:bottom w:val="none" w:sz="0" w:space="0" w:color="auto"/>
            <w:right w:val="none" w:sz="0" w:space="0" w:color="auto"/>
          </w:divBdr>
        </w:div>
        <w:div w:id="300966396">
          <w:marLeft w:val="0"/>
          <w:marRight w:val="0"/>
          <w:marTop w:val="0"/>
          <w:marBottom w:val="0"/>
          <w:divBdr>
            <w:top w:val="none" w:sz="0" w:space="0" w:color="auto"/>
            <w:left w:val="none" w:sz="0" w:space="0" w:color="auto"/>
            <w:bottom w:val="none" w:sz="0" w:space="0" w:color="auto"/>
            <w:right w:val="none" w:sz="0" w:space="0" w:color="auto"/>
          </w:divBdr>
        </w:div>
        <w:div w:id="345135926">
          <w:marLeft w:val="0"/>
          <w:marRight w:val="0"/>
          <w:marTop w:val="0"/>
          <w:marBottom w:val="0"/>
          <w:divBdr>
            <w:top w:val="none" w:sz="0" w:space="0" w:color="auto"/>
            <w:left w:val="none" w:sz="0" w:space="0" w:color="auto"/>
            <w:bottom w:val="none" w:sz="0" w:space="0" w:color="auto"/>
            <w:right w:val="none" w:sz="0" w:space="0" w:color="auto"/>
          </w:divBdr>
        </w:div>
        <w:div w:id="369651293">
          <w:marLeft w:val="0"/>
          <w:marRight w:val="0"/>
          <w:marTop w:val="0"/>
          <w:marBottom w:val="0"/>
          <w:divBdr>
            <w:top w:val="none" w:sz="0" w:space="0" w:color="auto"/>
            <w:left w:val="none" w:sz="0" w:space="0" w:color="auto"/>
            <w:bottom w:val="none" w:sz="0" w:space="0" w:color="auto"/>
            <w:right w:val="none" w:sz="0" w:space="0" w:color="auto"/>
          </w:divBdr>
        </w:div>
        <w:div w:id="407850938">
          <w:marLeft w:val="0"/>
          <w:marRight w:val="0"/>
          <w:marTop w:val="0"/>
          <w:marBottom w:val="0"/>
          <w:divBdr>
            <w:top w:val="none" w:sz="0" w:space="0" w:color="auto"/>
            <w:left w:val="none" w:sz="0" w:space="0" w:color="auto"/>
            <w:bottom w:val="none" w:sz="0" w:space="0" w:color="auto"/>
            <w:right w:val="none" w:sz="0" w:space="0" w:color="auto"/>
          </w:divBdr>
        </w:div>
        <w:div w:id="463080963">
          <w:marLeft w:val="0"/>
          <w:marRight w:val="0"/>
          <w:marTop w:val="0"/>
          <w:marBottom w:val="0"/>
          <w:divBdr>
            <w:top w:val="none" w:sz="0" w:space="0" w:color="auto"/>
            <w:left w:val="none" w:sz="0" w:space="0" w:color="auto"/>
            <w:bottom w:val="none" w:sz="0" w:space="0" w:color="auto"/>
            <w:right w:val="none" w:sz="0" w:space="0" w:color="auto"/>
          </w:divBdr>
        </w:div>
        <w:div w:id="487480289">
          <w:marLeft w:val="0"/>
          <w:marRight w:val="0"/>
          <w:marTop w:val="0"/>
          <w:marBottom w:val="0"/>
          <w:divBdr>
            <w:top w:val="none" w:sz="0" w:space="0" w:color="auto"/>
            <w:left w:val="none" w:sz="0" w:space="0" w:color="auto"/>
            <w:bottom w:val="none" w:sz="0" w:space="0" w:color="auto"/>
            <w:right w:val="none" w:sz="0" w:space="0" w:color="auto"/>
          </w:divBdr>
        </w:div>
        <w:div w:id="580067990">
          <w:marLeft w:val="0"/>
          <w:marRight w:val="0"/>
          <w:marTop w:val="0"/>
          <w:marBottom w:val="0"/>
          <w:divBdr>
            <w:top w:val="none" w:sz="0" w:space="0" w:color="auto"/>
            <w:left w:val="none" w:sz="0" w:space="0" w:color="auto"/>
            <w:bottom w:val="none" w:sz="0" w:space="0" w:color="auto"/>
            <w:right w:val="none" w:sz="0" w:space="0" w:color="auto"/>
          </w:divBdr>
        </w:div>
        <w:div w:id="629017177">
          <w:marLeft w:val="0"/>
          <w:marRight w:val="0"/>
          <w:marTop w:val="0"/>
          <w:marBottom w:val="0"/>
          <w:divBdr>
            <w:top w:val="none" w:sz="0" w:space="0" w:color="auto"/>
            <w:left w:val="none" w:sz="0" w:space="0" w:color="auto"/>
            <w:bottom w:val="none" w:sz="0" w:space="0" w:color="auto"/>
            <w:right w:val="none" w:sz="0" w:space="0" w:color="auto"/>
          </w:divBdr>
        </w:div>
        <w:div w:id="633799594">
          <w:marLeft w:val="0"/>
          <w:marRight w:val="0"/>
          <w:marTop w:val="0"/>
          <w:marBottom w:val="0"/>
          <w:divBdr>
            <w:top w:val="none" w:sz="0" w:space="0" w:color="auto"/>
            <w:left w:val="none" w:sz="0" w:space="0" w:color="auto"/>
            <w:bottom w:val="none" w:sz="0" w:space="0" w:color="auto"/>
            <w:right w:val="none" w:sz="0" w:space="0" w:color="auto"/>
          </w:divBdr>
        </w:div>
        <w:div w:id="639195521">
          <w:marLeft w:val="0"/>
          <w:marRight w:val="0"/>
          <w:marTop w:val="0"/>
          <w:marBottom w:val="0"/>
          <w:divBdr>
            <w:top w:val="none" w:sz="0" w:space="0" w:color="auto"/>
            <w:left w:val="none" w:sz="0" w:space="0" w:color="auto"/>
            <w:bottom w:val="none" w:sz="0" w:space="0" w:color="auto"/>
            <w:right w:val="none" w:sz="0" w:space="0" w:color="auto"/>
          </w:divBdr>
        </w:div>
        <w:div w:id="673580735">
          <w:marLeft w:val="0"/>
          <w:marRight w:val="0"/>
          <w:marTop w:val="0"/>
          <w:marBottom w:val="0"/>
          <w:divBdr>
            <w:top w:val="none" w:sz="0" w:space="0" w:color="auto"/>
            <w:left w:val="none" w:sz="0" w:space="0" w:color="auto"/>
            <w:bottom w:val="none" w:sz="0" w:space="0" w:color="auto"/>
            <w:right w:val="none" w:sz="0" w:space="0" w:color="auto"/>
          </w:divBdr>
        </w:div>
        <w:div w:id="780804976">
          <w:marLeft w:val="0"/>
          <w:marRight w:val="0"/>
          <w:marTop w:val="0"/>
          <w:marBottom w:val="0"/>
          <w:divBdr>
            <w:top w:val="none" w:sz="0" w:space="0" w:color="auto"/>
            <w:left w:val="none" w:sz="0" w:space="0" w:color="auto"/>
            <w:bottom w:val="none" w:sz="0" w:space="0" w:color="auto"/>
            <w:right w:val="none" w:sz="0" w:space="0" w:color="auto"/>
          </w:divBdr>
        </w:div>
        <w:div w:id="877402188">
          <w:marLeft w:val="0"/>
          <w:marRight w:val="0"/>
          <w:marTop w:val="0"/>
          <w:marBottom w:val="0"/>
          <w:divBdr>
            <w:top w:val="none" w:sz="0" w:space="0" w:color="auto"/>
            <w:left w:val="none" w:sz="0" w:space="0" w:color="auto"/>
            <w:bottom w:val="none" w:sz="0" w:space="0" w:color="auto"/>
            <w:right w:val="none" w:sz="0" w:space="0" w:color="auto"/>
          </w:divBdr>
        </w:div>
        <w:div w:id="993336304">
          <w:marLeft w:val="0"/>
          <w:marRight w:val="0"/>
          <w:marTop w:val="0"/>
          <w:marBottom w:val="0"/>
          <w:divBdr>
            <w:top w:val="none" w:sz="0" w:space="0" w:color="auto"/>
            <w:left w:val="none" w:sz="0" w:space="0" w:color="auto"/>
            <w:bottom w:val="none" w:sz="0" w:space="0" w:color="auto"/>
            <w:right w:val="none" w:sz="0" w:space="0" w:color="auto"/>
          </w:divBdr>
        </w:div>
        <w:div w:id="1019550144">
          <w:marLeft w:val="0"/>
          <w:marRight w:val="0"/>
          <w:marTop w:val="0"/>
          <w:marBottom w:val="0"/>
          <w:divBdr>
            <w:top w:val="none" w:sz="0" w:space="0" w:color="auto"/>
            <w:left w:val="none" w:sz="0" w:space="0" w:color="auto"/>
            <w:bottom w:val="none" w:sz="0" w:space="0" w:color="auto"/>
            <w:right w:val="none" w:sz="0" w:space="0" w:color="auto"/>
          </w:divBdr>
        </w:div>
        <w:div w:id="1070031963">
          <w:marLeft w:val="0"/>
          <w:marRight w:val="0"/>
          <w:marTop w:val="0"/>
          <w:marBottom w:val="0"/>
          <w:divBdr>
            <w:top w:val="none" w:sz="0" w:space="0" w:color="auto"/>
            <w:left w:val="none" w:sz="0" w:space="0" w:color="auto"/>
            <w:bottom w:val="none" w:sz="0" w:space="0" w:color="auto"/>
            <w:right w:val="none" w:sz="0" w:space="0" w:color="auto"/>
          </w:divBdr>
        </w:div>
        <w:div w:id="1102258002">
          <w:marLeft w:val="0"/>
          <w:marRight w:val="0"/>
          <w:marTop w:val="0"/>
          <w:marBottom w:val="0"/>
          <w:divBdr>
            <w:top w:val="none" w:sz="0" w:space="0" w:color="auto"/>
            <w:left w:val="none" w:sz="0" w:space="0" w:color="auto"/>
            <w:bottom w:val="none" w:sz="0" w:space="0" w:color="auto"/>
            <w:right w:val="none" w:sz="0" w:space="0" w:color="auto"/>
          </w:divBdr>
        </w:div>
        <w:div w:id="1149638339">
          <w:marLeft w:val="0"/>
          <w:marRight w:val="0"/>
          <w:marTop w:val="0"/>
          <w:marBottom w:val="0"/>
          <w:divBdr>
            <w:top w:val="none" w:sz="0" w:space="0" w:color="auto"/>
            <w:left w:val="none" w:sz="0" w:space="0" w:color="auto"/>
            <w:bottom w:val="none" w:sz="0" w:space="0" w:color="auto"/>
            <w:right w:val="none" w:sz="0" w:space="0" w:color="auto"/>
          </w:divBdr>
        </w:div>
        <w:div w:id="1204168617">
          <w:marLeft w:val="0"/>
          <w:marRight w:val="0"/>
          <w:marTop w:val="0"/>
          <w:marBottom w:val="0"/>
          <w:divBdr>
            <w:top w:val="none" w:sz="0" w:space="0" w:color="auto"/>
            <w:left w:val="none" w:sz="0" w:space="0" w:color="auto"/>
            <w:bottom w:val="none" w:sz="0" w:space="0" w:color="auto"/>
            <w:right w:val="none" w:sz="0" w:space="0" w:color="auto"/>
          </w:divBdr>
        </w:div>
        <w:div w:id="1208373974">
          <w:marLeft w:val="0"/>
          <w:marRight w:val="0"/>
          <w:marTop w:val="0"/>
          <w:marBottom w:val="0"/>
          <w:divBdr>
            <w:top w:val="none" w:sz="0" w:space="0" w:color="auto"/>
            <w:left w:val="none" w:sz="0" w:space="0" w:color="auto"/>
            <w:bottom w:val="none" w:sz="0" w:space="0" w:color="auto"/>
            <w:right w:val="none" w:sz="0" w:space="0" w:color="auto"/>
          </w:divBdr>
        </w:div>
        <w:div w:id="1249733521">
          <w:marLeft w:val="0"/>
          <w:marRight w:val="0"/>
          <w:marTop w:val="0"/>
          <w:marBottom w:val="0"/>
          <w:divBdr>
            <w:top w:val="none" w:sz="0" w:space="0" w:color="auto"/>
            <w:left w:val="none" w:sz="0" w:space="0" w:color="auto"/>
            <w:bottom w:val="none" w:sz="0" w:space="0" w:color="auto"/>
            <w:right w:val="none" w:sz="0" w:space="0" w:color="auto"/>
          </w:divBdr>
        </w:div>
        <w:div w:id="1261723815">
          <w:marLeft w:val="0"/>
          <w:marRight w:val="0"/>
          <w:marTop w:val="0"/>
          <w:marBottom w:val="0"/>
          <w:divBdr>
            <w:top w:val="none" w:sz="0" w:space="0" w:color="auto"/>
            <w:left w:val="none" w:sz="0" w:space="0" w:color="auto"/>
            <w:bottom w:val="none" w:sz="0" w:space="0" w:color="auto"/>
            <w:right w:val="none" w:sz="0" w:space="0" w:color="auto"/>
          </w:divBdr>
        </w:div>
        <w:div w:id="1384938558">
          <w:marLeft w:val="0"/>
          <w:marRight w:val="0"/>
          <w:marTop w:val="0"/>
          <w:marBottom w:val="0"/>
          <w:divBdr>
            <w:top w:val="none" w:sz="0" w:space="0" w:color="auto"/>
            <w:left w:val="none" w:sz="0" w:space="0" w:color="auto"/>
            <w:bottom w:val="none" w:sz="0" w:space="0" w:color="auto"/>
            <w:right w:val="none" w:sz="0" w:space="0" w:color="auto"/>
          </w:divBdr>
        </w:div>
        <w:div w:id="1465347649">
          <w:marLeft w:val="0"/>
          <w:marRight w:val="0"/>
          <w:marTop w:val="0"/>
          <w:marBottom w:val="0"/>
          <w:divBdr>
            <w:top w:val="none" w:sz="0" w:space="0" w:color="auto"/>
            <w:left w:val="none" w:sz="0" w:space="0" w:color="auto"/>
            <w:bottom w:val="none" w:sz="0" w:space="0" w:color="auto"/>
            <w:right w:val="none" w:sz="0" w:space="0" w:color="auto"/>
          </w:divBdr>
        </w:div>
        <w:div w:id="1485318273">
          <w:marLeft w:val="0"/>
          <w:marRight w:val="0"/>
          <w:marTop w:val="0"/>
          <w:marBottom w:val="0"/>
          <w:divBdr>
            <w:top w:val="none" w:sz="0" w:space="0" w:color="auto"/>
            <w:left w:val="none" w:sz="0" w:space="0" w:color="auto"/>
            <w:bottom w:val="none" w:sz="0" w:space="0" w:color="auto"/>
            <w:right w:val="none" w:sz="0" w:space="0" w:color="auto"/>
          </w:divBdr>
        </w:div>
        <w:div w:id="1507017420">
          <w:marLeft w:val="0"/>
          <w:marRight w:val="0"/>
          <w:marTop w:val="0"/>
          <w:marBottom w:val="0"/>
          <w:divBdr>
            <w:top w:val="none" w:sz="0" w:space="0" w:color="auto"/>
            <w:left w:val="none" w:sz="0" w:space="0" w:color="auto"/>
            <w:bottom w:val="none" w:sz="0" w:space="0" w:color="auto"/>
            <w:right w:val="none" w:sz="0" w:space="0" w:color="auto"/>
          </w:divBdr>
        </w:div>
        <w:div w:id="1631472451">
          <w:marLeft w:val="0"/>
          <w:marRight w:val="0"/>
          <w:marTop w:val="0"/>
          <w:marBottom w:val="0"/>
          <w:divBdr>
            <w:top w:val="none" w:sz="0" w:space="0" w:color="auto"/>
            <w:left w:val="none" w:sz="0" w:space="0" w:color="auto"/>
            <w:bottom w:val="none" w:sz="0" w:space="0" w:color="auto"/>
            <w:right w:val="none" w:sz="0" w:space="0" w:color="auto"/>
          </w:divBdr>
        </w:div>
        <w:div w:id="1656033660">
          <w:marLeft w:val="0"/>
          <w:marRight w:val="0"/>
          <w:marTop w:val="0"/>
          <w:marBottom w:val="0"/>
          <w:divBdr>
            <w:top w:val="none" w:sz="0" w:space="0" w:color="auto"/>
            <w:left w:val="none" w:sz="0" w:space="0" w:color="auto"/>
            <w:bottom w:val="none" w:sz="0" w:space="0" w:color="auto"/>
            <w:right w:val="none" w:sz="0" w:space="0" w:color="auto"/>
          </w:divBdr>
        </w:div>
        <w:div w:id="1660423324">
          <w:marLeft w:val="0"/>
          <w:marRight w:val="0"/>
          <w:marTop w:val="0"/>
          <w:marBottom w:val="0"/>
          <w:divBdr>
            <w:top w:val="none" w:sz="0" w:space="0" w:color="auto"/>
            <w:left w:val="none" w:sz="0" w:space="0" w:color="auto"/>
            <w:bottom w:val="none" w:sz="0" w:space="0" w:color="auto"/>
            <w:right w:val="none" w:sz="0" w:space="0" w:color="auto"/>
          </w:divBdr>
        </w:div>
        <w:div w:id="1723823060">
          <w:marLeft w:val="0"/>
          <w:marRight w:val="0"/>
          <w:marTop w:val="0"/>
          <w:marBottom w:val="0"/>
          <w:divBdr>
            <w:top w:val="none" w:sz="0" w:space="0" w:color="auto"/>
            <w:left w:val="none" w:sz="0" w:space="0" w:color="auto"/>
            <w:bottom w:val="none" w:sz="0" w:space="0" w:color="auto"/>
            <w:right w:val="none" w:sz="0" w:space="0" w:color="auto"/>
          </w:divBdr>
        </w:div>
        <w:div w:id="1743598961">
          <w:marLeft w:val="0"/>
          <w:marRight w:val="0"/>
          <w:marTop w:val="0"/>
          <w:marBottom w:val="0"/>
          <w:divBdr>
            <w:top w:val="none" w:sz="0" w:space="0" w:color="auto"/>
            <w:left w:val="none" w:sz="0" w:space="0" w:color="auto"/>
            <w:bottom w:val="none" w:sz="0" w:space="0" w:color="auto"/>
            <w:right w:val="none" w:sz="0" w:space="0" w:color="auto"/>
          </w:divBdr>
        </w:div>
        <w:div w:id="1750498264">
          <w:marLeft w:val="0"/>
          <w:marRight w:val="0"/>
          <w:marTop w:val="0"/>
          <w:marBottom w:val="0"/>
          <w:divBdr>
            <w:top w:val="none" w:sz="0" w:space="0" w:color="auto"/>
            <w:left w:val="none" w:sz="0" w:space="0" w:color="auto"/>
            <w:bottom w:val="none" w:sz="0" w:space="0" w:color="auto"/>
            <w:right w:val="none" w:sz="0" w:space="0" w:color="auto"/>
          </w:divBdr>
        </w:div>
        <w:div w:id="1858956567">
          <w:marLeft w:val="0"/>
          <w:marRight w:val="0"/>
          <w:marTop w:val="0"/>
          <w:marBottom w:val="0"/>
          <w:divBdr>
            <w:top w:val="none" w:sz="0" w:space="0" w:color="auto"/>
            <w:left w:val="none" w:sz="0" w:space="0" w:color="auto"/>
            <w:bottom w:val="none" w:sz="0" w:space="0" w:color="auto"/>
            <w:right w:val="none" w:sz="0" w:space="0" w:color="auto"/>
          </w:divBdr>
        </w:div>
        <w:div w:id="1892375018">
          <w:marLeft w:val="0"/>
          <w:marRight w:val="0"/>
          <w:marTop w:val="0"/>
          <w:marBottom w:val="0"/>
          <w:divBdr>
            <w:top w:val="none" w:sz="0" w:space="0" w:color="auto"/>
            <w:left w:val="none" w:sz="0" w:space="0" w:color="auto"/>
            <w:bottom w:val="none" w:sz="0" w:space="0" w:color="auto"/>
            <w:right w:val="none" w:sz="0" w:space="0" w:color="auto"/>
          </w:divBdr>
        </w:div>
        <w:div w:id="1983389360">
          <w:marLeft w:val="0"/>
          <w:marRight w:val="0"/>
          <w:marTop w:val="0"/>
          <w:marBottom w:val="0"/>
          <w:divBdr>
            <w:top w:val="none" w:sz="0" w:space="0" w:color="auto"/>
            <w:left w:val="none" w:sz="0" w:space="0" w:color="auto"/>
            <w:bottom w:val="none" w:sz="0" w:space="0" w:color="auto"/>
            <w:right w:val="none" w:sz="0" w:space="0" w:color="auto"/>
          </w:divBdr>
        </w:div>
        <w:div w:id="2082293755">
          <w:marLeft w:val="0"/>
          <w:marRight w:val="0"/>
          <w:marTop w:val="0"/>
          <w:marBottom w:val="0"/>
          <w:divBdr>
            <w:top w:val="none" w:sz="0" w:space="0" w:color="auto"/>
            <w:left w:val="none" w:sz="0" w:space="0" w:color="auto"/>
            <w:bottom w:val="none" w:sz="0" w:space="0" w:color="auto"/>
            <w:right w:val="none" w:sz="0" w:space="0" w:color="auto"/>
          </w:divBdr>
        </w:div>
        <w:div w:id="2147043422">
          <w:marLeft w:val="0"/>
          <w:marRight w:val="0"/>
          <w:marTop w:val="0"/>
          <w:marBottom w:val="0"/>
          <w:divBdr>
            <w:top w:val="none" w:sz="0" w:space="0" w:color="auto"/>
            <w:left w:val="none" w:sz="0" w:space="0" w:color="auto"/>
            <w:bottom w:val="none" w:sz="0" w:space="0" w:color="auto"/>
            <w:right w:val="none" w:sz="0" w:space="0" w:color="auto"/>
          </w:divBdr>
        </w:div>
      </w:divsChild>
    </w:div>
    <w:div w:id="1048994457">
      <w:bodyDiv w:val="1"/>
      <w:marLeft w:val="0"/>
      <w:marRight w:val="0"/>
      <w:marTop w:val="0"/>
      <w:marBottom w:val="0"/>
      <w:divBdr>
        <w:top w:val="none" w:sz="0" w:space="0" w:color="auto"/>
        <w:left w:val="none" w:sz="0" w:space="0" w:color="auto"/>
        <w:bottom w:val="none" w:sz="0" w:space="0" w:color="auto"/>
        <w:right w:val="none" w:sz="0" w:space="0" w:color="auto"/>
      </w:divBdr>
    </w:div>
    <w:div w:id="1096630760">
      <w:bodyDiv w:val="1"/>
      <w:marLeft w:val="0"/>
      <w:marRight w:val="0"/>
      <w:marTop w:val="0"/>
      <w:marBottom w:val="0"/>
      <w:divBdr>
        <w:top w:val="none" w:sz="0" w:space="0" w:color="auto"/>
        <w:left w:val="none" w:sz="0" w:space="0" w:color="auto"/>
        <w:bottom w:val="none" w:sz="0" w:space="0" w:color="auto"/>
        <w:right w:val="none" w:sz="0" w:space="0" w:color="auto"/>
      </w:divBdr>
    </w:div>
    <w:div w:id="1103300398">
      <w:bodyDiv w:val="1"/>
      <w:marLeft w:val="0"/>
      <w:marRight w:val="0"/>
      <w:marTop w:val="0"/>
      <w:marBottom w:val="0"/>
      <w:divBdr>
        <w:top w:val="none" w:sz="0" w:space="0" w:color="auto"/>
        <w:left w:val="none" w:sz="0" w:space="0" w:color="auto"/>
        <w:bottom w:val="none" w:sz="0" w:space="0" w:color="auto"/>
        <w:right w:val="none" w:sz="0" w:space="0" w:color="auto"/>
      </w:divBdr>
    </w:div>
    <w:div w:id="1113016222">
      <w:bodyDiv w:val="1"/>
      <w:marLeft w:val="0"/>
      <w:marRight w:val="0"/>
      <w:marTop w:val="0"/>
      <w:marBottom w:val="0"/>
      <w:divBdr>
        <w:top w:val="none" w:sz="0" w:space="0" w:color="auto"/>
        <w:left w:val="none" w:sz="0" w:space="0" w:color="auto"/>
        <w:bottom w:val="none" w:sz="0" w:space="0" w:color="auto"/>
        <w:right w:val="none" w:sz="0" w:space="0" w:color="auto"/>
      </w:divBdr>
    </w:div>
    <w:div w:id="1129201606">
      <w:bodyDiv w:val="1"/>
      <w:marLeft w:val="0"/>
      <w:marRight w:val="0"/>
      <w:marTop w:val="0"/>
      <w:marBottom w:val="0"/>
      <w:divBdr>
        <w:top w:val="none" w:sz="0" w:space="0" w:color="auto"/>
        <w:left w:val="none" w:sz="0" w:space="0" w:color="auto"/>
        <w:bottom w:val="none" w:sz="0" w:space="0" w:color="auto"/>
        <w:right w:val="none" w:sz="0" w:space="0" w:color="auto"/>
      </w:divBdr>
    </w:div>
    <w:div w:id="1186870072">
      <w:bodyDiv w:val="1"/>
      <w:marLeft w:val="0"/>
      <w:marRight w:val="0"/>
      <w:marTop w:val="0"/>
      <w:marBottom w:val="0"/>
      <w:divBdr>
        <w:top w:val="none" w:sz="0" w:space="0" w:color="auto"/>
        <w:left w:val="none" w:sz="0" w:space="0" w:color="auto"/>
        <w:bottom w:val="none" w:sz="0" w:space="0" w:color="auto"/>
        <w:right w:val="none" w:sz="0" w:space="0" w:color="auto"/>
      </w:divBdr>
    </w:div>
    <w:div w:id="1193768330">
      <w:bodyDiv w:val="1"/>
      <w:marLeft w:val="0"/>
      <w:marRight w:val="0"/>
      <w:marTop w:val="0"/>
      <w:marBottom w:val="0"/>
      <w:divBdr>
        <w:top w:val="none" w:sz="0" w:space="0" w:color="auto"/>
        <w:left w:val="none" w:sz="0" w:space="0" w:color="auto"/>
        <w:bottom w:val="none" w:sz="0" w:space="0" w:color="auto"/>
        <w:right w:val="none" w:sz="0" w:space="0" w:color="auto"/>
      </w:divBdr>
    </w:div>
    <w:div w:id="1197043586">
      <w:bodyDiv w:val="1"/>
      <w:marLeft w:val="0"/>
      <w:marRight w:val="0"/>
      <w:marTop w:val="0"/>
      <w:marBottom w:val="0"/>
      <w:divBdr>
        <w:top w:val="none" w:sz="0" w:space="0" w:color="auto"/>
        <w:left w:val="none" w:sz="0" w:space="0" w:color="auto"/>
        <w:bottom w:val="none" w:sz="0" w:space="0" w:color="auto"/>
        <w:right w:val="none" w:sz="0" w:space="0" w:color="auto"/>
      </w:divBdr>
    </w:div>
    <w:div w:id="1220559905">
      <w:bodyDiv w:val="1"/>
      <w:marLeft w:val="0"/>
      <w:marRight w:val="0"/>
      <w:marTop w:val="0"/>
      <w:marBottom w:val="0"/>
      <w:divBdr>
        <w:top w:val="none" w:sz="0" w:space="0" w:color="auto"/>
        <w:left w:val="none" w:sz="0" w:space="0" w:color="auto"/>
        <w:bottom w:val="none" w:sz="0" w:space="0" w:color="auto"/>
        <w:right w:val="none" w:sz="0" w:space="0" w:color="auto"/>
      </w:divBdr>
    </w:div>
    <w:div w:id="1242447656">
      <w:bodyDiv w:val="1"/>
      <w:marLeft w:val="0"/>
      <w:marRight w:val="0"/>
      <w:marTop w:val="0"/>
      <w:marBottom w:val="0"/>
      <w:divBdr>
        <w:top w:val="none" w:sz="0" w:space="0" w:color="auto"/>
        <w:left w:val="none" w:sz="0" w:space="0" w:color="auto"/>
        <w:bottom w:val="none" w:sz="0" w:space="0" w:color="auto"/>
        <w:right w:val="none" w:sz="0" w:space="0" w:color="auto"/>
      </w:divBdr>
      <w:divsChild>
        <w:div w:id="1277979673">
          <w:marLeft w:val="547"/>
          <w:marRight w:val="0"/>
          <w:marTop w:val="115"/>
          <w:marBottom w:val="0"/>
          <w:divBdr>
            <w:top w:val="none" w:sz="0" w:space="0" w:color="auto"/>
            <w:left w:val="none" w:sz="0" w:space="0" w:color="auto"/>
            <w:bottom w:val="none" w:sz="0" w:space="0" w:color="auto"/>
            <w:right w:val="none" w:sz="0" w:space="0" w:color="auto"/>
          </w:divBdr>
        </w:div>
        <w:div w:id="1980070743">
          <w:marLeft w:val="1166"/>
          <w:marRight w:val="0"/>
          <w:marTop w:val="96"/>
          <w:marBottom w:val="0"/>
          <w:divBdr>
            <w:top w:val="none" w:sz="0" w:space="0" w:color="auto"/>
            <w:left w:val="none" w:sz="0" w:space="0" w:color="auto"/>
            <w:bottom w:val="none" w:sz="0" w:space="0" w:color="auto"/>
            <w:right w:val="none" w:sz="0" w:space="0" w:color="auto"/>
          </w:divBdr>
        </w:div>
        <w:div w:id="99226276">
          <w:marLeft w:val="1166"/>
          <w:marRight w:val="0"/>
          <w:marTop w:val="96"/>
          <w:marBottom w:val="0"/>
          <w:divBdr>
            <w:top w:val="none" w:sz="0" w:space="0" w:color="auto"/>
            <w:left w:val="none" w:sz="0" w:space="0" w:color="auto"/>
            <w:bottom w:val="none" w:sz="0" w:space="0" w:color="auto"/>
            <w:right w:val="none" w:sz="0" w:space="0" w:color="auto"/>
          </w:divBdr>
        </w:div>
        <w:div w:id="277026554">
          <w:marLeft w:val="1166"/>
          <w:marRight w:val="0"/>
          <w:marTop w:val="96"/>
          <w:marBottom w:val="0"/>
          <w:divBdr>
            <w:top w:val="none" w:sz="0" w:space="0" w:color="auto"/>
            <w:left w:val="none" w:sz="0" w:space="0" w:color="auto"/>
            <w:bottom w:val="none" w:sz="0" w:space="0" w:color="auto"/>
            <w:right w:val="none" w:sz="0" w:space="0" w:color="auto"/>
          </w:divBdr>
        </w:div>
        <w:div w:id="530844434">
          <w:marLeft w:val="547"/>
          <w:marRight w:val="0"/>
          <w:marTop w:val="115"/>
          <w:marBottom w:val="0"/>
          <w:divBdr>
            <w:top w:val="none" w:sz="0" w:space="0" w:color="auto"/>
            <w:left w:val="none" w:sz="0" w:space="0" w:color="auto"/>
            <w:bottom w:val="none" w:sz="0" w:space="0" w:color="auto"/>
            <w:right w:val="none" w:sz="0" w:space="0" w:color="auto"/>
          </w:divBdr>
        </w:div>
      </w:divsChild>
    </w:div>
    <w:div w:id="1262688674">
      <w:bodyDiv w:val="1"/>
      <w:marLeft w:val="0"/>
      <w:marRight w:val="0"/>
      <w:marTop w:val="0"/>
      <w:marBottom w:val="0"/>
      <w:divBdr>
        <w:top w:val="none" w:sz="0" w:space="0" w:color="auto"/>
        <w:left w:val="none" w:sz="0" w:space="0" w:color="auto"/>
        <w:bottom w:val="none" w:sz="0" w:space="0" w:color="auto"/>
        <w:right w:val="none" w:sz="0" w:space="0" w:color="auto"/>
      </w:divBdr>
      <w:divsChild>
        <w:div w:id="1489663099">
          <w:marLeft w:val="0"/>
          <w:marRight w:val="0"/>
          <w:marTop w:val="0"/>
          <w:marBottom w:val="0"/>
          <w:divBdr>
            <w:top w:val="none" w:sz="0" w:space="0" w:color="auto"/>
            <w:left w:val="none" w:sz="0" w:space="0" w:color="auto"/>
            <w:bottom w:val="none" w:sz="0" w:space="0" w:color="auto"/>
            <w:right w:val="none" w:sz="0" w:space="0" w:color="auto"/>
          </w:divBdr>
          <w:divsChild>
            <w:div w:id="1566138117">
              <w:marLeft w:val="0"/>
              <w:marRight w:val="0"/>
              <w:marTop w:val="0"/>
              <w:marBottom w:val="0"/>
              <w:divBdr>
                <w:top w:val="none" w:sz="0" w:space="0" w:color="auto"/>
                <w:left w:val="none" w:sz="0" w:space="0" w:color="auto"/>
                <w:bottom w:val="none" w:sz="0" w:space="0" w:color="auto"/>
                <w:right w:val="none" w:sz="0" w:space="0" w:color="auto"/>
              </w:divBdr>
              <w:divsChild>
                <w:div w:id="1428385025">
                  <w:marLeft w:val="0"/>
                  <w:marRight w:val="0"/>
                  <w:marTop w:val="0"/>
                  <w:marBottom w:val="0"/>
                  <w:divBdr>
                    <w:top w:val="none" w:sz="0" w:space="0" w:color="auto"/>
                    <w:left w:val="none" w:sz="0" w:space="0" w:color="auto"/>
                    <w:bottom w:val="none" w:sz="0" w:space="0" w:color="auto"/>
                    <w:right w:val="none" w:sz="0" w:space="0" w:color="auto"/>
                  </w:divBdr>
                  <w:divsChild>
                    <w:div w:id="1616598504">
                      <w:marLeft w:val="1666"/>
                      <w:marRight w:val="0"/>
                      <w:marTop w:val="0"/>
                      <w:marBottom w:val="0"/>
                      <w:divBdr>
                        <w:top w:val="none" w:sz="0" w:space="0" w:color="auto"/>
                        <w:left w:val="none" w:sz="0" w:space="0" w:color="auto"/>
                        <w:bottom w:val="none" w:sz="0" w:space="0" w:color="auto"/>
                        <w:right w:val="none" w:sz="0" w:space="0" w:color="auto"/>
                      </w:divBdr>
                      <w:divsChild>
                        <w:div w:id="621887048">
                          <w:marLeft w:val="0"/>
                          <w:marRight w:val="0"/>
                          <w:marTop w:val="0"/>
                          <w:marBottom w:val="0"/>
                          <w:divBdr>
                            <w:top w:val="none" w:sz="0" w:space="0" w:color="auto"/>
                            <w:left w:val="none" w:sz="0" w:space="0" w:color="auto"/>
                            <w:bottom w:val="none" w:sz="0" w:space="0" w:color="auto"/>
                            <w:right w:val="none" w:sz="0" w:space="0" w:color="auto"/>
                          </w:divBdr>
                          <w:divsChild>
                            <w:div w:id="1002008491">
                              <w:marLeft w:val="0"/>
                              <w:marRight w:val="0"/>
                              <w:marTop w:val="0"/>
                              <w:marBottom w:val="0"/>
                              <w:divBdr>
                                <w:top w:val="none" w:sz="0" w:space="0" w:color="auto"/>
                                <w:left w:val="none" w:sz="0" w:space="0" w:color="auto"/>
                                <w:bottom w:val="none" w:sz="0" w:space="0" w:color="auto"/>
                                <w:right w:val="none" w:sz="0" w:space="0" w:color="auto"/>
                              </w:divBdr>
                              <w:divsChild>
                                <w:div w:id="272977643">
                                  <w:marLeft w:val="0"/>
                                  <w:marRight w:val="0"/>
                                  <w:marTop w:val="0"/>
                                  <w:marBottom w:val="0"/>
                                  <w:divBdr>
                                    <w:top w:val="none" w:sz="0" w:space="0" w:color="auto"/>
                                    <w:left w:val="none" w:sz="0" w:space="0" w:color="auto"/>
                                    <w:bottom w:val="none" w:sz="0" w:space="0" w:color="auto"/>
                                    <w:right w:val="none" w:sz="0" w:space="0" w:color="auto"/>
                                  </w:divBdr>
                                  <w:divsChild>
                                    <w:div w:id="206794460">
                                      <w:marLeft w:val="0"/>
                                      <w:marRight w:val="0"/>
                                      <w:marTop w:val="0"/>
                                      <w:marBottom w:val="0"/>
                                      <w:divBdr>
                                        <w:top w:val="none" w:sz="0" w:space="0" w:color="auto"/>
                                        <w:left w:val="none" w:sz="0" w:space="0" w:color="auto"/>
                                        <w:bottom w:val="none" w:sz="0" w:space="0" w:color="auto"/>
                                        <w:right w:val="none" w:sz="0" w:space="0" w:color="auto"/>
                                      </w:divBdr>
                                      <w:divsChild>
                                        <w:div w:id="1329871346">
                                          <w:marLeft w:val="0"/>
                                          <w:marRight w:val="0"/>
                                          <w:marTop w:val="0"/>
                                          <w:marBottom w:val="0"/>
                                          <w:divBdr>
                                            <w:top w:val="none" w:sz="0" w:space="0" w:color="auto"/>
                                            <w:left w:val="none" w:sz="0" w:space="0" w:color="auto"/>
                                            <w:bottom w:val="none" w:sz="0" w:space="0" w:color="auto"/>
                                            <w:right w:val="none" w:sz="0" w:space="0" w:color="auto"/>
                                          </w:divBdr>
                                          <w:divsChild>
                                            <w:div w:id="1049498721">
                                              <w:marLeft w:val="0"/>
                                              <w:marRight w:val="0"/>
                                              <w:marTop w:val="0"/>
                                              <w:marBottom w:val="0"/>
                                              <w:divBdr>
                                                <w:top w:val="none" w:sz="0" w:space="0" w:color="auto"/>
                                                <w:left w:val="none" w:sz="0" w:space="0" w:color="auto"/>
                                                <w:bottom w:val="none" w:sz="0" w:space="0" w:color="auto"/>
                                                <w:right w:val="none" w:sz="0" w:space="0" w:color="auto"/>
                                              </w:divBdr>
                                              <w:divsChild>
                                                <w:div w:id="1515419468">
                                                  <w:marLeft w:val="0"/>
                                                  <w:marRight w:val="0"/>
                                                  <w:marTop w:val="0"/>
                                                  <w:marBottom w:val="0"/>
                                                  <w:divBdr>
                                                    <w:top w:val="none" w:sz="0" w:space="0" w:color="auto"/>
                                                    <w:left w:val="none" w:sz="0" w:space="0" w:color="auto"/>
                                                    <w:bottom w:val="none" w:sz="0" w:space="0" w:color="auto"/>
                                                    <w:right w:val="none" w:sz="0" w:space="0" w:color="auto"/>
                                                  </w:divBdr>
                                                  <w:divsChild>
                                                    <w:div w:id="99911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4291141">
      <w:bodyDiv w:val="1"/>
      <w:marLeft w:val="0"/>
      <w:marRight w:val="0"/>
      <w:marTop w:val="0"/>
      <w:marBottom w:val="0"/>
      <w:divBdr>
        <w:top w:val="none" w:sz="0" w:space="0" w:color="auto"/>
        <w:left w:val="none" w:sz="0" w:space="0" w:color="auto"/>
        <w:bottom w:val="none" w:sz="0" w:space="0" w:color="auto"/>
        <w:right w:val="none" w:sz="0" w:space="0" w:color="auto"/>
      </w:divBdr>
      <w:divsChild>
        <w:div w:id="1043092087">
          <w:marLeft w:val="0"/>
          <w:marRight w:val="0"/>
          <w:marTop w:val="0"/>
          <w:marBottom w:val="0"/>
          <w:divBdr>
            <w:top w:val="none" w:sz="0" w:space="0" w:color="auto"/>
            <w:left w:val="none" w:sz="0" w:space="0" w:color="auto"/>
            <w:bottom w:val="none" w:sz="0" w:space="0" w:color="auto"/>
            <w:right w:val="none" w:sz="0" w:space="0" w:color="auto"/>
          </w:divBdr>
        </w:div>
      </w:divsChild>
    </w:div>
    <w:div w:id="1322537002">
      <w:bodyDiv w:val="1"/>
      <w:marLeft w:val="0"/>
      <w:marRight w:val="0"/>
      <w:marTop w:val="0"/>
      <w:marBottom w:val="0"/>
      <w:divBdr>
        <w:top w:val="none" w:sz="0" w:space="0" w:color="auto"/>
        <w:left w:val="none" w:sz="0" w:space="0" w:color="auto"/>
        <w:bottom w:val="none" w:sz="0" w:space="0" w:color="auto"/>
        <w:right w:val="none" w:sz="0" w:space="0" w:color="auto"/>
      </w:divBdr>
      <w:divsChild>
        <w:div w:id="28452788">
          <w:marLeft w:val="0"/>
          <w:marRight w:val="0"/>
          <w:marTop w:val="0"/>
          <w:marBottom w:val="0"/>
          <w:divBdr>
            <w:top w:val="none" w:sz="0" w:space="0" w:color="auto"/>
            <w:left w:val="none" w:sz="0" w:space="0" w:color="auto"/>
            <w:bottom w:val="none" w:sz="0" w:space="0" w:color="auto"/>
            <w:right w:val="none" w:sz="0" w:space="0" w:color="auto"/>
          </w:divBdr>
        </w:div>
        <w:div w:id="52580028">
          <w:marLeft w:val="0"/>
          <w:marRight w:val="0"/>
          <w:marTop w:val="0"/>
          <w:marBottom w:val="0"/>
          <w:divBdr>
            <w:top w:val="none" w:sz="0" w:space="0" w:color="auto"/>
            <w:left w:val="none" w:sz="0" w:space="0" w:color="auto"/>
            <w:bottom w:val="none" w:sz="0" w:space="0" w:color="auto"/>
            <w:right w:val="none" w:sz="0" w:space="0" w:color="auto"/>
          </w:divBdr>
        </w:div>
        <w:div w:id="67314127">
          <w:marLeft w:val="0"/>
          <w:marRight w:val="0"/>
          <w:marTop w:val="0"/>
          <w:marBottom w:val="0"/>
          <w:divBdr>
            <w:top w:val="none" w:sz="0" w:space="0" w:color="auto"/>
            <w:left w:val="none" w:sz="0" w:space="0" w:color="auto"/>
            <w:bottom w:val="none" w:sz="0" w:space="0" w:color="auto"/>
            <w:right w:val="none" w:sz="0" w:space="0" w:color="auto"/>
          </w:divBdr>
        </w:div>
        <w:div w:id="78796825">
          <w:marLeft w:val="0"/>
          <w:marRight w:val="0"/>
          <w:marTop w:val="0"/>
          <w:marBottom w:val="0"/>
          <w:divBdr>
            <w:top w:val="none" w:sz="0" w:space="0" w:color="auto"/>
            <w:left w:val="none" w:sz="0" w:space="0" w:color="auto"/>
            <w:bottom w:val="none" w:sz="0" w:space="0" w:color="auto"/>
            <w:right w:val="none" w:sz="0" w:space="0" w:color="auto"/>
          </w:divBdr>
        </w:div>
        <w:div w:id="81416500">
          <w:marLeft w:val="0"/>
          <w:marRight w:val="0"/>
          <w:marTop w:val="0"/>
          <w:marBottom w:val="0"/>
          <w:divBdr>
            <w:top w:val="none" w:sz="0" w:space="0" w:color="auto"/>
            <w:left w:val="none" w:sz="0" w:space="0" w:color="auto"/>
            <w:bottom w:val="none" w:sz="0" w:space="0" w:color="auto"/>
            <w:right w:val="none" w:sz="0" w:space="0" w:color="auto"/>
          </w:divBdr>
        </w:div>
        <w:div w:id="159589698">
          <w:marLeft w:val="0"/>
          <w:marRight w:val="0"/>
          <w:marTop w:val="0"/>
          <w:marBottom w:val="0"/>
          <w:divBdr>
            <w:top w:val="none" w:sz="0" w:space="0" w:color="auto"/>
            <w:left w:val="none" w:sz="0" w:space="0" w:color="auto"/>
            <w:bottom w:val="none" w:sz="0" w:space="0" w:color="auto"/>
            <w:right w:val="none" w:sz="0" w:space="0" w:color="auto"/>
          </w:divBdr>
        </w:div>
        <w:div w:id="164785601">
          <w:marLeft w:val="0"/>
          <w:marRight w:val="0"/>
          <w:marTop w:val="0"/>
          <w:marBottom w:val="0"/>
          <w:divBdr>
            <w:top w:val="none" w:sz="0" w:space="0" w:color="auto"/>
            <w:left w:val="none" w:sz="0" w:space="0" w:color="auto"/>
            <w:bottom w:val="none" w:sz="0" w:space="0" w:color="auto"/>
            <w:right w:val="none" w:sz="0" w:space="0" w:color="auto"/>
          </w:divBdr>
        </w:div>
        <w:div w:id="190076912">
          <w:marLeft w:val="0"/>
          <w:marRight w:val="0"/>
          <w:marTop w:val="0"/>
          <w:marBottom w:val="0"/>
          <w:divBdr>
            <w:top w:val="none" w:sz="0" w:space="0" w:color="auto"/>
            <w:left w:val="none" w:sz="0" w:space="0" w:color="auto"/>
            <w:bottom w:val="none" w:sz="0" w:space="0" w:color="auto"/>
            <w:right w:val="none" w:sz="0" w:space="0" w:color="auto"/>
          </w:divBdr>
        </w:div>
        <w:div w:id="216740963">
          <w:marLeft w:val="0"/>
          <w:marRight w:val="0"/>
          <w:marTop w:val="0"/>
          <w:marBottom w:val="0"/>
          <w:divBdr>
            <w:top w:val="none" w:sz="0" w:space="0" w:color="auto"/>
            <w:left w:val="none" w:sz="0" w:space="0" w:color="auto"/>
            <w:bottom w:val="none" w:sz="0" w:space="0" w:color="auto"/>
            <w:right w:val="none" w:sz="0" w:space="0" w:color="auto"/>
          </w:divBdr>
        </w:div>
        <w:div w:id="218711653">
          <w:marLeft w:val="0"/>
          <w:marRight w:val="0"/>
          <w:marTop w:val="0"/>
          <w:marBottom w:val="0"/>
          <w:divBdr>
            <w:top w:val="none" w:sz="0" w:space="0" w:color="auto"/>
            <w:left w:val="none" w:sz="0" w:space="0" w:color="auto"/>
            <w:bottom w:val="none" w:sz="0" w:space="0" w:color="auto"/>
            <w:right w:val="none" w:sz="0" w:space="0" w:color="auto"/>
          </w:divBdr>
        </w:div>
        <w:div w:id="219753745">
          <w:marLeft w:val="0"/>
          <w:marRight w:val="0"/>
          <w:marTop w:val="0"/>
          <w:marBottom w:val="0"/>
          <w:divBdr>
            <w:top w:val="none" w:sz="0" w:space="0" w:color="auto"/>
            <w:left w:val="none" w:sz="0" w:space="0" w:color="auto"/>
            <w:bottom w:val="none" w:sz="0" w:space="0" w:color="auto"/>
            <w:right w:val="none" w:sz="0" w:space="0" w:color="auto"/>
          </w:divBdr>
        </w:div>
        <w:div w:id="239295131">
          <w:marLeft w:val="0"/>
          <w:marRight w:val="0"/>
          <w:marTop w:val="0"/>
          <w:marBottom w:val="0"/>
          <w:divBdr>
            <w:top w:val="none" w:sz="0" w:space="0" w:color="auto"/>
            <w:left w:val="none" w:sz="0" w:space="0" w:color="auto"/>
            <w:bottom w:val="none" w:sz="0" w:space="0" w:color="auto"/>
            <w:right w:val="none" w:sz="0" w:space="0" w:color="auto"/>
          </w:divBdr>
        </w:div>
        <w:div w:id="263811222">
          <w:marLeft w:val="0"/>
          <w:marRight w:val="0"/>
          <w:marTop w:val="0"/>
          <w:marBottom w:val="0"/>
          <w:divBdr>
            <w:top w:val="none" w:sz="0" w:space="0" w:color="auto"/>
            <w:left w:val="none" w:sz="0" w:space="0" w:color="auto"/>
            <w:bottom w:val="none" w:sz="0" w:space="0" w:color="auto"/>
            <w:right w:val="none" w:sz="0" w:space="0" w:color="auto"/>
          </w:divBdr>
        </w:div>
        <w:div w:id="275261818">
          <w:marLeft w:val="0"/>
          <w:marRight w:val="0"/>
          <w:marTop w:val="0"/>
          <w:marBottom w:val="0"/>
          <w:divBdr>
            <w:top w:val="none" w:sz="0" w:space="0" w:color="auto"/>
            <w:left w:val="none" w:sz="0" w:space="0" w:color="auto"/>
            <w:bottom w:val="none" w:sz="0" w:space="0" w:color="auto"/>
            <w:right w:val="none" w:sz="0" w:space="0" w:color="auto"/>
          </w:divBdr>
        </w:div>
        <w:div w:id="283460816">
          <w:marLeft w:val="0"/>
          <w:marRight w:val="0"/>
          <w:marTop w:val="0"/>
          <w:marBottom w:val="0"/>
          <w:divBdr>
            <w:top w:val="none" w:sz="0" w:space="0" w:color="auto"/>
            <w:left w:val="none" w:sz="0" w:space="0" w:color="auto"/>
            <w:bottom w:val="none" w:sz="0" w:space="0" w:color="auto"/>
            <w:right w:val="none" w:sz="0" w:space="0" w:color="auto"/>
          </w:divBdr>
        </w:div>
        <w:div w:id="285279004">
          <w:marLeft w:val="0"/>
          <w:marRight w:val="0"/>
          <w:marTop w:val="0"/>
          <w:marBottom w:val="0"/>
          <w:divBdr>
            <w:top w:val="none" w:sz="0" w:space="0" w:color="auto"/>
            <w:left w:val="none" w:sz="0" w:space="0" w:color="auto"/>
            <w:bottom w:val="none" w:sz="0" w:space="0" w:color="auto"/>
            <w:right w:val="none" w:sz="0" w:space="0" w:color="auto"/>
          </w:divBdr>
        </w:div>
        <w:div w:id="294726280">
          <w:marLeft w:val="0"/>
          <w:marRight w:val="0"/>
          <w:marTop w:val="0"/>
          <w:marBottom w:val="0"/>
          <w:divBdr>
            <w:top w:val="none" w:sz="0" w:space="0" w:color="auto"/>
            <w:left w:val="none" w:sz="0" w:space="0" w:color="auto"/>
            <w:bottom w:val="none" w:sz="0" w:space="0" w:color="auto"/>
            <w:right w:val="none" w:sz="0" w:space="0" w:color="auto"/>
          </w:divBdr>
        </w:div>
        <w:div w:id="304622593">
          <w:marLeft w:val="0"/>
          <w:marRight w:val="0"/>
          <w:marTop w:val="0"/>
          <w:marBottom w:val="0"/>
          <w:divBdr>
            <w:top w:val="none" w:sz="0" w:space="0" w:color="auto"/>
            <w:left w:val="none" w:sz="0" w:space="0" w:color="auto"/>
            <w:bottom w:val="none" w:sz="0" w:space="0" w:color="auto"/>
            <w:right w:val="none" w:sz="0" w:space="0" w:color="auto"/>
          </w:divBdr>
        </w:div>
        <w:div w:id="332411928">
          <w:marLeft w:val="0"/>
          <w:marRight w:val="0"/>
          <w:marTop w:val="0"/>
          <w:marBottom w:val="0"/>
          <w:divBdr>
            <w:top w:val="none" w:sz="0" w:space="0" w:color="auto"/>
            <w:left w:val="none" w:sz="0" w:space="0" w:color="auto"/>
            <w:bottom w:val="none" w:sz="0" w:space="0" w:color="auto"/>
            <w:right w:val="none" w:sz="0" w:space="0" w:color="auto"/>
          </w:divBdr>
        </w:div>
        <w:div w:id="334264519">
          <w:marLeft w:val="0"/>
          <w:marRight w:val="0"/>
          <w:marTop w:val="0"/>
          <w:marBottom w:val="0"/>
          <w:divBdr>
            <w:top w:val="none" w:sz="0" w:space="0" w:color="auto"/>
            <w:left w:val="none" w:sz="0" w:space="0" w:color="auto"/>
            <w:bottom w:val="none" w:sz="0" w:space="0" w:color="auto"/>
            <w:right w:val="none" w:sz="0" w:space="0" w:color="auto"/>
          </w:divBdr>
        </w:div>
        <w:div w:id="378284928">
          <w:marLeft w:val="0"/>
          <w:marRight w:val="0"/>
          <w:marTop w:val="0"/>
          <w:marBottom w:val="0"/>
          <w:divBdr>
            <w:top w:val="none" w:sz="0" w:space="0" w:color="auto"/>
            <w:left w:val="none" w:sz="0" w:space="0" w:color="auto"/>
            <w:bottom w:val="none" w:sz="0" w:space="0" w:color="auto"/>
            <w:right w:val="none" w:sz="0" w:space="0" w:color="auto"/>
          </w:divBdr>
        </w:div>
        <w:div w:id="396905548">
          <w:marLeft w:val="0"/>
          <w:marRight w:val="0"/>
          <w:marTop w:val="0"/>
          <w:marBottom w:val="0"/>
          <w:divBdr>
            <w:top w:val="none" w:sz="0" w:space="0" w:color="auto"/>
            <w:left w:val="none" w:sz="0" w:space="0" w:color="auto"/>
            <w:bottom w:val="none" w:sz="0" w:space="0" w:color="auto"/>
            <w:right w:val="none" w:sz="0" w:space="0" w:color="auto"/>
          </w:divBdr>
        </w:div>
        <w:div w:id="398328490">
          <w:marLeft w:val="0"/>
          <w:marRight w:val="0"/>
          <w:marTop w:val="0"/>
          <w:marBottom w:val="0"/>
          <w:divBdr>
            <w:top w:val="none" w:sz="0" w:space="0" w:color="auto"/>
            <w:left w:val="none" w:sz="0" w:space="0" w:color="auto"/>
            <w:bottom w:val="none" w:sz="0" w:space="0" w:color="auto"/>
            <w:right w:val="none" w:sz="0" w:space="0" w:color="auto"/>
          </w:divBdr>
        </w:div>
        <w:div w:id="438259528">
          <w:marLeft w:val="0"/>
          <w:marRight w:val="0"/>
          <w:marTop w:val="0"/>
          <w:marBottom w:val="0"/>
          <w:divBdr>
            <w:top w:val="none" w:sz="0" w:space="0" w:color="auto"/>
            <w:left w:val="none" w:sz="0" w:space="0" w:color="auto"/>
            <w:bottom w:val="none" w:sz="0" w:space="0" w:color="auto"/>
            <w:right w:val="none" w:sz="0" w:space="0" w:color="auto"/>
          </w:divBdr>
        </w:div>
        <w:div w:id="462388170">
          <w:marLeft w:val="0"/>
          <w:marRight w:val="0"/>
          <w:marTop w:val="0"/>
          <w:marBottom w:val="0"/>
          <w:divBdr>
            <w:top w:val="none" w:sz="0" w:space="0" w:color="auto"/>
            <w:left w:val="none" w:sz="0" w:space="0" w:color="auto"/>
            <w:bottom w:val="none" w:sz="0" w:space="0" w:color="auto"/>
            <w:right w:val="none" w:sz="0" w:space="0" w:color="auto"/>
          </w:divBdr>
        </w:div>
        <w:div w:id="505747216">
          <w:marLeft w:val="0"/>
          <w:marRight w:val="0"/>
          <w:marTop w:val="0"/>
          <w:marBottom w:val="0"/>
          <w:divBdr>
            <w:top w:val="none" w:sz="0" w:space="0" w:color="auto"/>
            <w:left w:val="none" w:sz="0" w:space="0" w:color="auto"/>
            <w:bottom w:val="none" w:sz="0" w:space="0" w:color="auto"/>
            <w:right w:val="none" w:sz="0" w:space="0" w:color="auto"/>
          </w:divBdr>
        </w:div>
        <w:div w:id="536432215">
          <w:marLeft w:val="0"/>
          <w:marRight w:val="0"/>
          <w:marTop w:val="0"/>
          <w:marBottom w:val="0"/>
          <w:divBdr>
            <w:top w:val="none" w:sz="0" w:space="0" w:color="auto"/>
            <w:left w:val="none" w:sz="0" w:space="0" w:color="auto"/>
            <w:bottom w:val="none" w:sz="0" w:space="0" w:color="auto"/>
            <w:right w:val="none" w:sz="0" w:space="0" w:color="auto"/>
          </w:divBdr>
        </w:div>
        <w:div w:id="551310300">
          <w:marLeft w:val="0"/>
          <w:marRight w:val="0"/>
          <w:marTop w:val="0"/>
          <w:marBottom w:val="0"/>
          <w:divBdr>
            <w:top w:val="none" w:sz="0" w:space="0" w:color="auto"/>
            <w:left w:val="none" w:sz="0" w:space="0" w:color="auto"/>
            <w:bottom w:val="none" w:sz="0" w:space="0" w:color="auto"/>
            <w:right w:val="none" w:sz="0" w:space="0" w:color="auto"/>
          </w:divBdr>
        </w:div>
        <w:div w:id="645084949">
          <w:marLeft w:val="0"/>
          <w:marRight w:val="0"/>
          <w:marTop w:val="0"/>
          <w:marBottom w:val="0"/>
          <w:divBdr>
            <w:top w:val="none" w:sz="0" w:space="0" w:color="auto"/>
            <w:left w:val="none" w:sz="0" w:space="0" w:color="auto"/>
            <w:bottom w:val="none" w:sz="0" w:space="0" w:color="auto"/>
            <w:right w:val="none" w:sz="0" w:space="0" w:color="auto"/>
          </w:divBdr>
        </w:div>
        <w:div w:id="661007387">
          <w:marLeft w:val="0"/>
          <w:marRight w:val="0"/>
          <w:marTop w:val="0"/>
          <w:marBottom w:val="0"/>
          <w:divBdr>
            <w:top w:val="none" w:sz="0" w:space="0" w:color="auto"/>
            <w:left w:val="none" w:sz="0" w:space="0" w:color="auto"/>
            <w:bottom w:val="none" w:sz="0" w:space="0" w:color="auto"/>
            <w:right w:val="none" w:sz="0" w:space="0" w:color="auto"/>
          </w:divBdr>
        </w:div>
        <w:div w:id="661080946">
          <w:marLeft w:val="0"/>
          <w:marRight w:val="0"/>
          <w:marTop w:val="0"/>
          <w:marBottom w:val="0"/>
          <w:divBdr>
            <w:top w:val="none" w:sz="0" w:space="0" w:color="auto"/>
            <w:left w:val="none" w:sz="0" w:space="0" w:color="auto"/>
            <w:bottom w:val="none" w:sz="0" w:space="0" w:color="auto"/>
            <w:right w:val="none" w:sz="0" w:space="0" w:color="auto"/>
          </w:divBdr>
        </w:div>
        <w:div w:id="685179618">
          <w:marLeft w:val="0"/>
          <w:marRight w:val="0"/>
          <w:marTop w:val="0"/>
          <w:marBottom w:val="0"/>
          <w:divBdr>
            <w:top w:val="none" w:sz="0" w:space="0" w:color="auto"/>
            <w:left w:val="none" w:sz="0" w:space="0" w:color="auto"/>
            <w:bottom w:val="none" w:sz="0" w:space="0" w:color="auto"/>
            <w:right w:val="none" w:sz="0" w:space="0" w:color="auto"/>
          </w:divBdr>
        </w:div>
        <w:div w:id="726609232">
          <w:marLeft w:val="0"/>
          <w:marRight w:val="0"/>
          <w:marTop w:val="0"/>
          <w:marBottom w:val="0"/>
          <w:divBdr>
            <w:top w:val="none" w:sz="0" w:space="0" w:color="auto"/>
            <w:left w:val="none" w:sz="0" w:space="0" w:color="auto"/>
            <w:bottom w:val="none" w:sz="0" w:space="0" w:color="auto"/>
            <w:right w:val="none" w:sz="0" w:space="0" w:color="auto"/>
          </w:divBdr>
        </w:div>
        <w:div w:id="729421188">
          <w:marLeft w:val="0"/>
          <w:marRight w:val="0"/>
          <w:marTop w:val="0"/>
          <w:marBottom w:val="0"/>
          <w:divBdr>
            <w:top w:val="none" w:sz="0" w:space="0" w:color="auto"/>
            <w:left w:val="none" w:sz="0" w:space="0" w:color="auto"/>
            <w:bottom w:val="none" w:sz="0" w:space="0" w:color="auto"/>
            <w:right w:val="none" w:sz="0" w:space="0" w:color="auto"/>
          </w:divBdr>
        </w:div>
        <w:div w:id="733743090">
          <w:marLeft w:val="0"/>
          <w:marRight w:val="0"/>
          <w:marTop w:val="0"/>
          <w:marBottom w:val="0"/>
          <w:divBdr>
            <w:top w:val="none" w:sz="0" w:space="0" w:color="auto"/>
            <w:left w:val="none" w:sz="0" w:space="0" w:color="auto"/>
            <w:bottom w:val="none" w:sz="0" w:space="0" w:color="auto"/>
            <w:right w:val="none" w:sz="0" w:space="0" w:color="auto"/>
          </w:divBdr>
        </w:div>
        <w:div w:id="750808137">
          <w:marLeft w:val="0"/>
          <w:marRight w:val="0"/>
          <w:marTop w:val="0"/>
          <w:marBottom w:val="0"/>
          <w:divBdr>
            <w:top w:val="none" w:sz="0" w:space="0" w:color="auto"/>
            <w:left w:val="none" w:sz="0" w:space="0" w:color="auto"/>
            <w:bottom w:val="none" w:sz="0" w:space="0" w:color="auto"/>
            <w:right w:val="none" w:sz="0" w:space="0" w:color="auto"/>
          </w:divBdr>
        </w:div>
        <w:div w:id="755437220">
          <w:marLeft w:val="0"/>
          <w:marRight w:val="0"/>
          <w:marTop w:val="0"/>
          <w:marBottom w:val="0"/>
          <w:divBdr>
            <w:top w:val="none" w:sz="0" w:space="0" w:color="auto"/>
            <w:left w:val="none" w:sz="0" w:space="0" w:color="auto"/>
            <w:bottom w:val="none" w:sz="0" w:space="0" w:color="auto"/>
            <w:right w:val="none" w:sz="0" w:space="0" w:color="auto"/>
          </w:divBdr>
        </w:div>
        <w:div w:id="779641535">
          <w:marLeft w:val="0"/>
          <w:marRight w:val="0"/>
          <w:marTop w:val="0"/>
          <w:marBottom w:val="0"/>
          <w:divBdr>
            <w:top w:val="none" w:sz="0" w:space="0" w:color="auto"/>
            <w:left w:val="none" w:sz="0" w:space="0" w:color="auto"/>
            <w:bottom w:val="none" w:sz="0" w:space="0" w:color="auto"/>
            <w:right w:val="none" w:sz="0" w:space="0" w:color="auto"/>
          </w:divBdr>
        </w:div>
        <w:div w:id="836114797">
          <w:marLeft w:val="0"/>
          <w:marRight w:val="0"/>
          <w:marTop w:val="0"/>
          <w:marBottom w:val="0"/>
          <w:divBdr>
            <w:top w:val="none" w:sz="0" w:space="0" w:color="auto"/>
            <w:left w:val="none" w:sz="0" w:space="0" w:color="auto"/>
            <w:bottom w:val="none" w:sz="0" w:space="0" w:color="auto"/>
            <w:right w:val="none" w:sz="0" w:space="0" w:color="auto"/>
          </w:divBdr>
        </w:div>
        <w:div w:id="841165588">
          <w:marLeft w:val="0"/>
          <w:marRight w:val="0"/>
          <w:marTop w:val="0"/>
          <w:marBottom w:val="0"/>
          <w:divBdr>
            <w:top w:val="none" w:sz="0" w:space="0" w:color="auto"/>
            <w:left w:val="none" w:sz="0" w:space="0" w:color="auto"/>
            <w:bottom w:val="none" w:sz="0" w:space="0" w:color="auto"/>
            <w:right w:val="none" w:sz="0" w:space="0" w:color="auto"/>
          </w:divBdr>
        </w:div>
        <w:div w:id="884146784">
          <w:marLeft w:val="0"/>
          <w:marRight w:val="0"/>
          <w:marTop w:val="0"/>
          <w:marBottom w:val="0"/>
          <w:divBdr>
            <w:top w:val="none" w:sz="0" w:space="0" w:color="auto"/>
            <w:left w:val="none" w:sz="0" w:space="0" w:color="auto"/>
            <w:bottom w:val="none" w:sz="0" w:space="0" w:color="auto"/>
            <w:right w:val="none" w:sz="0" w:space="0" w:color="auto"/>
          </w:divBdr>
        </w:div>
        <w:div w:id="902103112">
          <w:marLeft w:val="0"/>
          <w:marRight w:val="0"/>
          <w:marTop w:val="0"/>
          <w:marBottom w:val="0"/>
          <w:divBdr>
            <w:top w:val="none" w:sz="0" w:space="0" w:color="auto"/>
            <w:left w:val="none" w:sz="0" w:space="0" w:color="auto"/>
            <w:bottom w:val="none" w:sz="0" w:space="0" w:color="auto"/>
            <w:right w:val="none" w:sz="0" w:space="0" w:color="auto"/>
          </w:divBdr>
        </w:div>
        <w:div w:id="967006057">
          <w:marLeft w:val="0"/>
          <w:marRight w:val="0"/>
          <w:marTop w:val="0"/>
          <w:marBottom w:val="0"/>
          <w:divBdr>
            <w:top w:val="none" w:sz="0" w:space="0" w:color="auto"/>
            <w:left w:val="none" w:sz="0" w:space="0" w:color="auto"/>
            <w:bottom w:val="none" w:sz="0" w:space="0" w:color="auto"/>
            <w:right w:val="none" w:sz="0" w:space="0" w:color="auto"/>
          </w:divBdr>
        </w:div>
        <w:div w:id="1003750293">
          <w:marLeft w:val="0"/>
          <w:marRight w:val="0"/>
          <w:marTop w:val="0"/>
          <w:marBottom w:val="0"/>
          <w:divBdr>
            <w:top w:val="none" w:sz="0" w:space="0" w:color="auto"/>
            <w:left w:val="none" w:sz="0" w:space="0" w:color="auto"/>
            <w:bottom w:val="none" w:sz="0" w:space="0" w:color="auto"/>
            <w:right w:val="none" w:sz="0" w:space="0" w:color="auto"/>
          </w:divBdr>
        </w:div>
        <w:div w:id="1004935197">
          <w:marLeft w:val="0"/>
          <w:marRight w:val="0"/>
          <w:marTop w:val="0"/>
          <w:marBottom w:val="0"/>
          <w:divBdr>
            <w:top w:val="none" w:sz="0" w:space="0" w:color="auto"/>
            <w:left w:val="none" w:sz="0" w:space="0" w:color="auto"/>
            <w:bottom w:val="none" w:sz="0" w:space="0" w:color="auto"/>
            <w:right w:val="none" w:sz="0" w:space="0" w:color="auto"/>
          </w:divBdr>
        </w:div>
        <w:div w:id="1023045983">
          <w:marLeft w:val="0"/>
          <w:marRight w:val="0"/>
          <w:marTop w:val="0"/>
          <w:marBottom w:val="0"/>
          <w:divBdr>
            <w:top w:val="none" w:sz="0" w:space="0" w:color="auto"/>
            <w:left w:val="none" w:sz="0" w:space="0" w:color="auto"/>
            <w:bottom w:val="none" w:sz="0" w:space="0" w:color="auto"/>
            <w:right w:val="none" w:sz="0" w:space="0" w:color="auto"/>
          </w:divBdr>
        </w:div>
        <w:div w:id="1033044770">
          <w:marLeft w:val="0"/>
          <w:marRight w:val="0"/>
          <w:marTop w:val="0"/>
          <w:marBottom w:val="0"/>
          <w:divBdr>
            <w:top w:val="none" w:sz="0" w:space="0" w:color="auto"/>
            <w:left w:val="none" w:sz="0" w:space="0" w:color="auto"/>
            <w:bottom w:val="none" w:sz="0" w:space="0" w:color="auto"/>
            <w:right w:val="none" w:sz="0" w:space="0" w:color="auto"/>
          </w:divBdr>
        </w:div>
        <w:div w:id="1039352482">
          <w:marLeft w:val="0"/>
          <w:marRight w:val="0"/>
          <w:marTop w:val="0"/>
          <w:marBottom w:val="0"/>
          <w:divBdr>
            <w:top w:val="none" w:sz="0" w:space="0" w:color="auto"/>
            <w:left w:val="none" w:sz="0" w:space="0" w:color="auto"/>
            <w:bottom w:val="none" w:sz="0" w:space="0" w:color="auto"/>
            <w:right w:val="none" w:sz="0" w:space="0" w:color="auto"/>
          </w:divBdr>
        </w:div>
        <w:div w:id="1048455076">
          <w:marLeft w:val="0"/>
          <w:marRight w:val="0"/>
          <w:marTop w:val="0"/>
          <w:marBottom w:val="0"/>
          <w:divBdr>
            <w:top w:val="none" w:sz="0" w:space="0" w:color="auto"/>
            <w:left w:val="none" w:sz="0" w:space="0" w:color="auto"/>
            <w:bottom w:val="none" w:sz="0" w:space="0" w:color="auto"/>
            <w:right w:val="none" w:sz="0" w:space="0" w:color="auto"/>
          </w:divBdr>
        </w:div>
        <w:div w:id="1058015842">
          <w:marLeft w:val="0"/>
          <w:marRight w:val="0"/>
          <w:marTop w:val="0"/>
          <w:marBottom w:val="0"/>
          <w:divBdr>
            <w:top w:val="none" w:sz="0" w:space="0" w:color="auto"/>
            <w:left w:val="none" w:sz="0" w:space="0" w:color="auto"/>
            <w:bottom w:val="none" w:sz="0" w:space="0" w:color="auto"/>
            <w:right w:val="none" w:sz="0" w:space="0" w:color="auto"/>
          </w:divBdr>
        </w:div>
        <w:div w:id="1060207215">
          <w:marLeft w:val="0"/>
          <w:marRight w:val="0"/>
          <w:marTop w:val="0"/>
          <w:marBottom w:val="0"/>
          <w:divBdr>
            <w:top w:val="none" w:sz="0" w:space="0" w:color="auto"/>
            <w:left w:val="none" w:sz="0" w:space="0" w:color="auto"/>
            <w:bottom w:val="none" w:sz="0" w:space="0" w:color="auto"/>
            <w:right w:val="none" w:sz="0" w:space="0" w:color="auto"/>
          </w:divBdr>
        </w:div>
        <w:div w:id="1064835336">
          <w:marLeft w:val="0"/>
          <w:marRight w:val="0"/>
          <w:marTop w:val="0"/>
          <w:marBottom w:val="0"/>
          <w:divBdr>
            <w:top w:val="none" w:sz="0" w:space="0" w:color="auto"/>
            <w:left w:val="none" w:sz="0" w:space="0" w:color="auto"/>
            <w:bottom w:val="none" w:sz="0" w:space="0" w:color="auto"/>
            <w:right w:val="none" w:sz="0" w:space="0" w:color="auto"/>
          </w:divBdr>
        </w:div>
        <w:div w:id="1066805198">
          <w:marLeft w:val="0"/>
          <w:marRight w:val="0"/>
          <w:marTop w:val="0"/>
          <w:marBottom w:val="0"/>
          <w:divBdr>
            <w:top w:val="none" w:sz="0" w:space="0" w:color="auto"/>
            <w:left w:val="none" w:sz="0" w:space="0" w:color="auto"/>
            <w:bottom w:val="none" w:sz="0" w:space="0" w:color="auto"/>
            <w:right w:val="none" w:sz="0" w:space="0" w:color="auto"/>
          </w:divBdr>
        </w:div>
        <w:div w:id="1097941082">
          <w:marLeft w:val="0"/>
          <w:marRight w:val="0"/>
          <w:marTop w:val="0"/>
          <w:marBottom w:val="0"/>
          <w:divBdr>
            <w:top w:val="none" w:sz="0" w:space="0" w:color="auto"/>
            <w:left w:val="none" w:sz="0" w:space="0" w:color="auto"/>
            <w:bottom w:val="none" w:sz="0" w:space="0" w:color="auto"/>
            <w:right w:val="none" w:sz="0" w:space="0" w:color="auto"/>
          </w:divBdr>
        </w:div>
        <w:div w:id="1127120425">
          <w:marLeft w:val="0"/>
          <w:marRight w:val="0"/>
          <w:marTop w:val="0"/>
          <w:marBottom w:val="0"/>
          <w:divBdr>
            <w:top w:val="none" w:sz="0" w:space="0" w:color="auto"/>
            <w:left w:val="none" w:sz="0" w:space="0" w:color="auto"/>
            <w:bottom w:val="none" w:sz="0" w:space="0" w:color="auto"/>
            <w:right w:val="none" w:sz="0" w:space="0" w:color="auto"/>
          </w:divBdr>
        </w:div>
        <w:div w:id="1132751990">
          <w:marLeft w:val="0"/>
          <w:marRight w:val="0"/>
          <w:marTop w:val="0"/>
          <w:marBottom w:val="0"/>
          <w:divBdr>
            <w:top w:val="none" w:sz="0" w:space="0" w:color="auto"/>
            <w:left w:val="none" w:sz="0" w:space="0" w:color="auto"/>
            <w:bottom w:val="none" w:sz="0" w:space="0" w:color="auto"/>
            <w:right w:val="none" w:sz="0" w:space="0" w:color="auto"/>
          </w:divBdr>
        </w:div>
        <w:div w:id="1142965025">
          <w:marLeft w:val="0"/>
          <w:marRight w:val="0"/>
          <w:marTop w:val="0"/>
          <w:marBottom w:val="0"/>
          <w:divBdr>
            <w:top w:val="none" w:sz="0" w:space="0" w:color="auto"/>
            <w:left w:val="none" w:sz="0" w:space="0" w:color="auto"/>
            <w:bottom w:val="none" w:sz="0" w:space="0" w:color="auto"/>
            <w:right w:val="none" w:sz="0" w:space="0" w:color="auto"/>
          </w:divBdr>
        </w:div>
        <w:div w:id="1166896432">
          <w:marLeft w:val="0"/>
          <w:marRight w:val="0"/>
          <w:marTop w:val="0"/>
          <w:marBottom w:val="0"/>
          <w:divBdr>
            <w:top w:val="none" w:sz="0" w:space="0" w:color="auto"/>
            <w:left w:val="none" w:sz="0" w:space="0" w:color="auto"/>
            <w:bottom w:val="none" w:sz="0" w:space="0" w:color="auto"/>
            <w:right w:val="none" w:sz="0" w:space="0" w:color="auto"/>
          </w:divBdr>
        </w:div>
        <w:div w:id="1186362742">
          <w:marLeft w:val="0"/>
          <w:marRight w:val="0"/>
          <w:marTop w:val="0"/>
          <w:marBottom w:val="0"/>
          <w:divBdr>
            <w:top w:val="none" w:sz="0" w:space="0" w:color="auto"/>
            <w:left w:val="none" w:sz="0" w:space="0" w:color="auto"/>
            <w:bottom w:val="none" w:sz="0" w:space="0" w:color="auto"/>
            <w:right w:val="none" w:sz="0" w:space="0" w:color="auto"/>
          </w:divBdr>
        </w:div>
        <w:div w:id="1204442481">
          <w:marLeft w:val="0"/>
          <w:marRight w:val="0"/>
          <w:marTop w:val="0"/>
          <w:marBottom w:val="0"/>
          <w:divBdr>
            <w:top w:val="none" w:sz="0" w:space="0" w:color="auto"/>
            <w:left w:val="none" w:sz="0" w:space="0" w:color="auto"/>
            <w:bottom w:val="none" w:sz="0" w:space="0" w:color="auto"/>
            <w:right w:val="none" w:sz="0" w:space="0" w:color="auto"/>
          </w:divBdr>
        </w:div>
        <w:div w:id="1205020431">
          <w:marLeft w:val="0"/>
          <w:marRight w:val="0"/>
          <w:marTop w:val="0"/>
          <w:marBottom w:val="0"/>
          <w:divBdr>
            <w:top w:val="none" w:sz="0" w:space="0" w:color="auto"/>
            <w:left w:val="none" w:sz="0" w:space="0" w:color="auto"/>
            <w:bottom w:val="none" w:sz="0" w:space="0" w:color="auto"/>
            <w:right w:val="none" w:sz="0" w:space="0" w:color="auto"/>
          </w:divBdr>
        </w:div>
        <w:div w:id="1277525259">
          <w:marLeft w:val="0"/>
          <w:marRight w:val="0"/>
          <w:marTop w:val="0"/>
          <w:marBottom w:val="0"/>
          <w:divBdr>
            <w:top w:val="none" w:sz="0" w:space="0" w:color="auto"/>
            <w:left w:val="none" w:sz="0" w:space="0" w:color="auto"/>
            <w:bottom w:val="none" w:sz="0" w:space="0" w:color="auto"/>
            <w:right w:val="none" w:sz="0" w:space="0" w:color="auto"/>
          </w:divBdr>
        </w:div>
        <w:div w:id="1277832430">
          <w:marLeft w:val="0"/>
          <w:marRight w:val="0"/>
          <w:marTop w:val="0"/>
          <w:marBottom w:val="0"/>
          <w:divBdr>
            <w:top w:val="none" w:sz="0" w:space="0" w:color="auto"/>
            <w:left w:val="none" w:sz="0" w:space="0" w:color="auto"/>
            <w:bottom w:val="none" w:sz="0" w:space="0" w:color="auto"/>
            <w:right w:val="none" w:sz="0" w:space="0" w:color="auto"/>
          </w:divBdr>
        </w:div>
        <w:div w:id="1295065948">
          <w:marLeft w:val="0"/>
          <w:marRight w:val="0"/>
          <w:marTop w:val="0"/>
          <w:marBottom w:val="0"/>
          <w:divBdr>
            <w:top w:val="none" w:sz="0" w:space="0" w:color="auto"/>
            <w:left w:val="none" w:sz="0" w:space="0" w:color="auto"/>
            <w:bottom w:val="none" w:sz="0" w:space="0" w:color="auto"/>
            <w:right w:val="none" w:sz="0" w:space="0" w:color="auto"/>
          </w:divBdr>
        </w:div>
        <w:div w:id="1364788920">
          <w:marLeft w:val="0"/>
          <w:marRight w:val="0"/>
          <w:marTop w:val="0"/>
          <w:marBottom w:val="0"/>
          <w:divBdr>
            <w:top w:val="none" w:sz="0" w:space="0" w:color="auto"/>
            <w:left w:val="none" w:sz="0" w:space="0" w:color="auto"/>
            <w:bottom w:val="none" w:sz="0" w:space="0" w:color="auto"/>
            <w:right w:val="none" w:sz="0" w:space="0" w:color="auto"/>
          </w:divBdr>
        </w:div>
        <w:div w:id="1375273049">
          <w:marLeft w:val="0"/>
          <w:marRight w:val="0"/>
          <w:marTop w:val="0"/>
          <w:marBottom w:val="0"/>
          <w:divBdr>
            <w:top w:val="none" w:sz="0" w:space="0" w:color="auto"/>
            <w:left w:val="none" w:sz="0" w:space="0" w:color="auto"/>
            <w:bottom w:val="none" w:sz="0" w:space="0" w:color="auto"/>
            <w:right w:val="none" w:sz="0" w:space="0" w:color="auto"/>
          </w:divBdr>
        </w:div>
        <w:div w:id="1378358445">
          <w:marLeft w:val="0"/>
          <w:marRight w:val="0"/>
          <w:marTop w:val="0"/>
          <w:marBottom w:val="0"/>
          <w:divBdr>
            <w:top w:val="none" w:sz="0" w:space="0" w:color="auto"/>
            <w:left w:val="none" w:sz="0" w:space="0" w:color="auto"/>
            <w:bottom w:val="none" w:sz="0" w:space="0" w:color="auto"/>
            <w:right w:val="none" w:sz="0" w:space="0" w:color="auto"/>
          </w:divBdr>
        </w:div>
        <w:div w:id="1406106835">
          <w:marLeft w:val="0"/>
          <w:marRight w:val="0"/>
          <w:marTop w:val="0"/>
          <w:marBottom w:val="0"/>
          <w:divBdr>
            <w:top w:val="none" w:sz="0" w:space="0" w:color="auto"/>
            <w:left w:val="none" w:sz="0" w:space="0" w:color="auto"/>
            <w:bottom w:val="none" w:sz="0" w:space="0" w:color="auto"/>
            <w:right w:val="none" w:sz="0" w:space="0" w:color="auto"/>
          </w:divBdr>
        </w:div>
        <w:div w:id="1420130528">
          <w:marLeft w:val="0"/>
          <w:marRight w:val="0"/>
          <w:marTop w:val="0"/>
          <w:marBottom w:val="0"/>
          <w:divBdr>
            <w:top w:val="none" w:sz="0" w:space="0" w:color="auto"/>
            <w:left w:val="none" w:sz="0" w:space="0" w:color="auto"/>
            <w:bottom w:val="none" w:sz="0" w:space="0" w:color="auto"/>
            <w:right w:val="none" w:sz="0" w:space="0" w:color="auto"/>
          </w:divBdr>
        </w:div>
        <w:div w:id="1460799515">
          <w:marLeft w:val="0"/>
          <w:marRight w:val="0"/>
          <w:marTop w:val="0"/>
          <w:marBottom w:val="0"/>
          <w:divBdr>
            <w:top w:val="none" w:sz="0" w:space="0" w:color="auto"/>
            <w:left w:val="none" w:sz="0" w:space="0" w:color="auto"/>
            <w:bottom w:val="none" w:sz="0" w:space="0" w:color="auto"/>
            <w:right w:val="none" w:sz="0" w:space="0" w:color="auto"/>
          </w:divBdr>
        </w:div>
        <w:div w:id="1531457656">
          <w:marLeft w:val="0"/>
          <w:marRight w:val="0"/>
          <w:marTop w:val="0"/>
          <w:marBottom w:val="0"/>
          <w:divBdr>
            <w:top w:val="none" w:sz="0" w:space="0" w:color="auto"/>
            <w:left w:val="none" w:sz="0" w:space="0" w:color="auto"/>
            <w:bottom w:val="none" w:sz="0" w:space="0" w:color="auto"/>
            <w:right w:val="none" w:sz="0" w:space="0" w:color="auto"/>
          </w:divBdr>
        </w:div>
        <w:div w:id="1546600669">
          <w:marLeft w:val="0"/>
          <w:marRight w:val="0"/>
          <w:marTop w:val="0"/>
          <w:marBottom w:val="0"/>
          <w:divBdr>
            <w:top w:val="none" w:sz="0" w:space="0" w:color="auto"/>
            <w:left w:val="none" w:sz="0" w:space="0" w:color="auto"/>
            <w:bottom w:val="none" w:sz="0" w:space="0" w:color="auto"/>
            <w:right w:val="none" w:sz="0" w:space="0" w:color="auto"/>
          </w:divBdr>
        </w:div>
        <w:div w:id="1569683224">
          <w:marLeft w:val="0"/>
          <w:marRight w:val="0"/>
          <w:marTop w:val="0"/>
          <w:marBottom w:val="0"/>
          <w:divBdr>
            <w:top w:val="none" w:sz="0" w:space="0" w:color="auto"/>
            <w:left w:val="none" w:sz="0" w:space="0" w:color="auto"/>
            <w:bottom w:val="none" w:sz="0" w:space="0" w:color="auto"/>
            <w:right w:val="none" w:sz="0" w:space="0" w:color="auto"/>
          </w:divBdr>
        </w:div>
        <w:div w:id="1581328869">
          <w:marLeft w:val="0"/>
          <w:marRight w:val="0"/>
          <w:marTop w:val="0"/>
          <w:marBottom w:val="0"/>
          <w:divBdr>
            <w:top w:val="none" w:sz="0" w:space="0" w:color="auto"/>
            <w:left w:val="none" w:sz="0" w:space="0" w:color="auto"/>
            <w:bottom w:val="none" w:sz="0" w:space="0" w:color="auto"/>
            <w:right w:val="none" w:sz="0" w:space="0" w:color="auto"/>
          </w:divBdr>
        </w:div>
        <w:div w:id="1662612865">
          <w:marLeft w:val="0"/>
          <w:marRight w:val="0"/>
          <w:marTop w:val="0"/>
          <w:marBottom w:val="0"/>
          <w:divBdr>
            <w:top w:val="none" w:sz="0" w:space="0" w:color="auto"/>
            <w:left w:val="none" w:sz="0" w:space="0" w:color="auto"/>
            <w:bottom w:val="none" w:sz="0" w:space="0" w:color="auto"/>
            <w:right w:val="none" w:sz="0" w:space="0" w:color="auto"/>
          </w:divBdr>
        </w:div>
        <w:div w:id="1703432237">
          <w:marLeft w:val="0"/>
          <w:marRight w:val="0"/>
          <w:marTop w:val="0"/>
          <w:marBottom w:val="0"/>
          <w:divBdr>
            <w:top w:val="none" w:sz="0" w:space="0" w:color="auto"/>
            <w:left w:val="none" w:sz="0" w:space="0" w:color="auto"/>
            <w:bottom w:val="none" w:sz="0" w:space="0" w:color="auto"/>
            <w:right w:val="none" w:sz="0" w:space="0" w:color="auto"/>
          </w:divBdr>
        </w:div>
        <w:div w:id="1718512133">
          <w:marLeft w:val="0"/>
          <w:marRight w:val="0"/>
          <w:marTop w:val="0"/>
          <w:marBottom w:val="0"/>
          <w:divBdr>
            <w:top w:val="none" w:sz="0" w:space="0" w:color="auto"/>
            <w:left w:val="none" w:sz="0" w:space="0" w:color="auto"/>
            <w:bottom w:val="none" w:sz="0" w:space="0" w:color="auto"/>
            <w:right w:val="none" w:sz="0" w:space="0" w:color="auto"/>
          </w:divBdr>
        </w:div>
        <w:div w:id="1742219509">
          <w:marLeft w:val="0"/>
          <w:marRight w:val="0"/>
          <w:marTop w:val="0"/>
          <w:marBottom w:val="0"/>
          <w:divBdr>
            <w:top w:val="none" w:sz="0" w:space="0" w:color="auto"/>
            <w:left w:val="none" w:sz="0" w:space="0" w:color="auto"/>
            <w:bottom w:val="none" w:sz="0" w:space="0" w:color="auto"/>
            <w:right w:val="none" w:sz="0" w:space="0" w:color="auto"/>
          </w:divBdr>
        </w:div>
        <w:div w:id="1753238471">
          <w:marLeft w:val="0"/>
          <w:marRight w:val="0"/>
          <w:marTop w:val="0"/>
          <w:marBottom w:val="0"/>
          <w:divBdr>
            <w:top w:val="none" w:sz="0" w:space="0" w:color="auto"/>
            <w:left w:val="none" w:sz="0" w:space="0" w:color="auto"/>
            <w:bottom w:val="none" w:sz="0" w:space="0" w:color="auto"/>
            <w:right w:val="none" w:sz="0" w:space="0" w:color="auto"/>
          </w:divBdr>
        </w:div>
        <w:div w:id="1777367933">
          <w:marLeft w:val="0"/>
          <w:marRight w:val="0"/>
          <w:marTop w:val="0"/>
          <w:marBottom w:val="0"/>
          <w:divBdr>
            <w:top w:val="none" w:sz="0" w:space="0" w:color="auto"/>
            <w:left w:val="none" w:sz="0" w:space="0" w:color="auto"/>
            <w:bottom w:val="none" w:sz="0" w:space="0" w:color="auto"/>
            <w:right w:val="none" w:sz="0" w:space="0" w:color="auto"/>
          </w:divBdr>
        </w:div>
        <w:div w:id="1778524410">
          <w:marLeft w:val="0"/>
          <w:marRight w:val="0"/>
          <w:marTop w:val="0"/>
          <w:marBottom w:val="0"/>
          <w:divBdr>
            <w:top w:val="none" w:sz="0" w:space="0" w:color="auto"/>
            <w:left w:val="none" w:sz="0" w:space="0" w:color="auto"/>
            <w:bottom w:val="none" w:sz="0" w:space="0" w:color="auto"/>
            <w:right w:val="none" w:sz="0" w:space="0" w:color="auto"/>
          </w:divBdr>
        </w:div>
        <w:div w:id="1801462511">
          <w:marLeft w:val="0"/>
          <w:marRight w:val="0"/>
          <w:marTop w:val="0"/>
          <w:marBottom w:val="0"/>
          <w:divBdr>
            <w:top w:val="none" w:sz="0" w:space="0" w:color="auto"/>
            <w:left w:val="none" w:sz="0" w:space="0" w:color="auto"/>
            <w:bottom w:val="none" w:sz="0" w:space="0" w:color="auto"/>
            <w:right w:val="none" w:sz="0" w:space="0" w:color="auto"/>
          </w:divBdr>
        </w:div>
        <w:div w:id="1862553335">
          <w:marLeft w:val="0"/>
          <w:marRight w:val="0"/>
          <w:marTop w:val="0"/>
          <w:marBottom w:val="0"/>
          <w:divBdr>
            <w:top w:val="none" w:sz="0" w:space="0" w:color="auto"/>
            <w:left w:val="none" w:sz="0" w:space="0" w:color="auto"/>
            <w:bottom w:val="none" w:sz="0" w:space="0" w:color="auto"/>
            <w:right w:val="none" w:sz="0" w:space="0" w:color="auto"/>
          </w:divBdr>
        </w:div>
        <w:div w:id="1870752141">
          <w:marLeft w:val="0"/>
          <w:marRight w:val="0"/>
          <w:marTop w:val="0"/>
          <w:marBottom w:val="0"/>
          <w:divBdr>
            <w:top w:val="none" w:sz="0" w:space="0" w:color="auto"/>
            <w:left w:val="none" w:sz="0" w:space="0" w:color="auto"/>
            <w:bottom w:val="none" w:sz="0" w:space="0" w:color="auto"/>
            <w:right w:val="none" w:sz="0" w:space="0" w:color="auto"/>
          </w:divBdr>
        </w:div>
        <w:div w:id="1898397467">
          <w:marLeft w:val="0"/>
          <w:marRight w:val="0"/>
          <w:marTop w:val="0"/>
          <w:marBottom w:val="0"/>
          <w:divBdr>
            <w:top w:val="none" w:sz="0" w:space="0" w:color="auto"/>
            <w:left w:val="none" w:sz="0" w:space="0" w:color="auto"/>
            <w:bottom w:val="none" w:sz="0" w:space="0" w:color="auto"/>
            <w:right w:val="none" w:sz="0" w:space="0" w:color="auto"/>
          </w:divBdr>
        </w:div>
        <w:div w:id="1924727221">
          <w:marLeft w:val="0"/>
          <w:marRight w:val="0"/>
          <w:marTop w:val="0"/>
          <w:marBottom w:val="0"/>
          <w:divBdr>
            <w:top w:val="none" w:sz="0" w:space="0" w:color="auto"/>
            <w:left w:val="none" w:sz="0" w:space="0" w:color="auto"/>
            <w:bottom w:val="none" w:sz="0" w:space="0" w:color="auto"/>
            <w:right w:val="none" w:sz="0" w:space="0" w:color="auto"/>
          </w:divBdr>
        </w:div>
        <w:div w:id="1935093200">
          <w:marLeft w:val="0"/>
          <w:marRight w:val="0"/>
          <w:marTop w:val="0"/>
          <w:marBottom w:val="0"/>
          <w:divBdr>
            <w:top w:val="none" w:sz="0" w:space="0" w:color="auto"/>
            <w:left w:val="none" w:sz="0" w:space="0" w:color="auto"/>
            <w:bottom w:val="none" w:sz="0" w:space="0" w:color="auto"/>
            <w:right w:val="none" w:sz="0" w:space="0" w:color="auto"/>
          </w:divBdr>
        </w:div>
        <w:div w:id="1957175206">
          <w:marLeft w:val="0"/>
          <w:marRight w:val="0"/>
          <w:marTop w:val="0"/>
          <w:marBottom w:val="0"/>
          <w:divBdr>
            <w:top w:val="none" w:sz="0" w:space="0" w:color="auto"/>
            <w:left w:val="none" w:sz="0" w:space="0" w:color="auto"/>
            <w:bottom w:val="none" w:sz="0" w:space="0" w:color="auto"/>
            <w:right w:val="none" w:sz="0" w:space="0" w:color="auto"/>
          </w:divBdr>
        </w:div>
        <w:div w:id="1971596629">
          <w:marLeft w:val="0"/>
          <w:marRight w:val="0"/>
          <w:marTop w:val="0"/>
          <w:marBottom w:val="0"/>
          <w:divBdr>
            <w:top w:val="none" w:sz="0" w:space="0" w:color="auto"/>
            <w:left w:val="none" w:sz="0" w:space="0" w:color="auto"/>
            <w:bottom w:val="none" w:sz="0" w:space="0" w:color="auto"/>
            <w:right w:val="none" w:sz="0" w:space="0" w:color="auto"/>
          </w:divBdr>
        </w:div>
        <w:div w:id="1977298364">
          <w:marLeft w:val="0"/>
          <w:marRight w:val="0"/>
          <w:marTop w:val="0"/>
          <w:marBottom w:val="0"/>
          <w:divBdr>
            <w:top w:val="none" w:sz="0" w:space="0" w:color="auto"/>
            <w:left w:val="none" w:sz="0" w:space="0" w:color="auto"/>
            <w:bottom w:val="none" w:sz="0" w:space="0" w:color="auto"/>
            <w:right w:val="none" w:sz="0" w:space="0" w:color="auto"/>
          </w:divBdr>
        </w:div>
        <w:div w:id="1983921705">
          <w:marLeft w:val="0"/>
          <w:marRight w:val="0"/>
          <w:marTop w:val="0"/>
          <w:marBottom w:val="0"/>
          <w:divBdr>
            <w:top w:val="none" w:sz="0" w:space="0" w:color="auto"/>
            <w:left w:val="none" w:sz="0" w:space="0" w:color="auto"/>
            <w:bottom w:val="none" w:sz="0" w:space="0" w:color="auto"/>
            <w:right w:val="none" w:sz="0" w:space="0" w:color="auto"/>
          </w:divBdr>
        </w:div>
        <w:div w:id="1984500490">
          <w:marLeft w:val="0"/>
          <w:marRight w:val="0"/>
          <w:marTop w:val="0"/>
          <w:marBottom w:val="0"/>
          <w:divBdr>
            <w:top w:val="none" w:sz="0" w:space="0" w:color="auto"/>
            <w:left w:val="none" w:sz="0" w:space="0" w:color="auto"/>
            <w:bottom w:val="none" w:sz="0" w:space="0" w:color="auto"/>
            <w:right w:val="none" w:sz="0" w:space="0" w:color="auto"/>
          </w:divBdr>
        </w:div>
        <w:div w:id="1991864337">
          <w:marLeft w:val="0"/>
          <w:marRight w:val="0"/>
          <w:marTop w:val="0"/>
          <w:marBottom w:val="0"/>
          <w:divBdr>
            <w:top w:val="none" w:sz="0" w:space="0" w:color="auto"/>
            <w:left w:val="none" w:sz="0" w:space="0" w:color="auto"/>
            <w:bottom w:val="none" w:sz="0" w:space="0" w:color="auto"/>
            <w:right w:val="none" w:sz="0" w:space="0" w:color="auto"/>
          </w:divBdr>
        </w:div>
        <w:div w:id="2022730647">
          <w:marLeft w:val="0"/>
          <w:marRight w:val="0"/>
          <w:marTop w:val="0"/>
          <w:marBottom w:val="0"/>
          <w:divBdr>
            <w:top w:val="none" w:sz="0" w:space="0" w:color="auto"/>
            <w:left w:val="none" w:sz="0" w:space="0" w:color="auto"/>
            <w:bottom w:val="none" w:sz="0" w:space="0" w:color="auto"/>
            <w:right w:val="none" w:sz="0" w:space="0" w:color="auto"/>
          </w:divBdr>
        </w:div>
        <w:div w:id="2032410479">
          <w:marLeft w:val="0"/>
          <w:marRight w:val="0"/>
          <w:marTop w:val="0"/>
          <w:marBottom w:val="0"/>
          <w:divBdr>
            <w:top w:val="none" w:sz="0" w:space="0" w:color="auto"/>
            <w:left w:val="none" w:sz="0" w:space="0" w:color="auto"/>
            <w:bottom w:val="none" w:sz="0" w:space="0" w:color="auto"/>
            <w:right w:val="none" w:sz="0" w:space="0" w:color="auto"/>
          </w:divBdr>
        </w:div>
        <w:div w:id="2042894857">
          <w:marLeft w:val="0"/>
          <w:marRight w:val="0"/>
          <w:marTop w:val="0"/>
          <w:marBottom w:val="0"/>
          <w:divBdr>
            <w:top w:val="none" w:sz="0" w:space="0" w:color="auto"/>
            <w:left w:val="none" w:sz="0" w:space="0" w:color="auto"/>
            <w:bottom w:val="none" w:sz="0" w:space="0" w:color="auto"/>
            <w:right w:val="none" w:sz="0" w:space="0" w:color="auto"/>
          </w:divBdr>
        </w:div>
        <w:div w:id="2066367571">
          <w:marLeft w:val="0"/>
          <w:marRight w:val="0"/>
          <w:marTop w:val="0"/>
          <w:marBottom w:val="0"/>
          <w:divBdr>
            <w:top w:val="none" w:sz="0" w:space="0" w:color="auto"/>
            <w:left w:val="none" w:sz="0" w:space="0" w:color="auto"/>
            <w:bottom w:val="none" w:sz="0" w:space="0" w:color="auto"/>
            <w:right w:val="none" w:sz="0" w:space="0" w:color="auto"/>
          </w:divBdr>
        </w:div>
        <w:div w:id="2077825149">
          <w:marLeft w:val="0"/>
          <w:marRight w:val="0"/>
          <w:marTop w:val="0"/>
          <w:marBottom w:val="0"/>
          <w:divBdr>
            <w:top w:val="none" w:sz="0" w:space="0" w:color="auto"/>
            <w:left w:val="none" w:sz="0" w:space="0" w:color="auto"/>
            <w:bottom w:val="none" w:sz="0" w:space="0" w:color="auto"/>
            <w:right w:val="none" w:sz="0" w:space="0" w:color="auto"/>
          </w:divBdr>
        </w:div>
        <w:div w:id="2088764268">
          <w:marLeft w:val="0"/>
          <w:marRight w:val="0"/>
          <w:marTop w:val="0"/>
          <w:marBottom w:val="0"/>
          <w:divBdr>
            <w:top w:val="none" w:sz="0" w:space="0" w:color="auto"/>
            <w:left w:val="none" w:sz="0" w:space="0" w:color="auto"/>
            <w:bottom w:val="none" w:sz="0" w:space="0" w:color="auto"/>
            <w:right w:val="none" w:sz="0" w:space="0" w:color="auto"/>
          </w:divBdr>
        </w:div>
        <w:div w:id="2101677788">
          <w:marLeft w:val="0"/>
          <w:marRight w:val="0"/>
          <w:marTop w:val="0"/>
          <w:marBottom w:val="0"/>
          <w:divBdr>
            <w:top w:val="none" w:sz="0" w:space="0" w:color="auto"/>
            <w:left w:val="none" w:sz="0" w:space="0" w:color="auto"/>
            <w:bottom w:val="none" w:sz="0" w:space="0" w:color="auto"/>
            <w:right w:val="none" w:sz="0" w:space="0" w:color="auto"/>
          </w:divBdr>
        </w:div>
      </w:divsChild>
    </w:div>
    <w:div w:id="1348101553">
      <w:bodyDiv w:val="1"/>
      <w:marLeft w:val="0"/>
      <w:marRight w:val="0"/>
      <w:marTop w:val="0"/>
      <w:marBottom w:val="0"/>
      <w:divBdr>
        <w:top w:val="none" w:sz="0" w:space="0" w:color="auto"/>
        <w:left w:val="none" w:sz="0" w:space="0" w:color="auto"/>
        <w:bottom w:val="none" w:sz="0" w:space="0" w:color="auto"/>
        <w:right w:val="none" w:sz="0" w:space="0" w:color="auto"/>
      </w:divBdr>
    </w:div>
    <w:div w:id="1386098240">
      <w:bodyDiv w:val="1"/>
      <w:marLeft w:val="0"/>
      <w:marRight w:val="0"/>
      <w:marTop w:val="0"/>
      <w:marBottom w:val="0"/>
      <w:divBdr>
        <w:top w:val="none" w:sz="0" w:space="0" w:color="auto"/>
        <w:left w:val="none" w:sz="0" w:space="0" w:color="auto"/>
        <w:bottom w:val="none" w:sz="0" w:space="0" w:color="auto"/>
        <w:right w:val="none" w:sz="0" w:space="0" w:color="auto"/>
      </w:divBdr>
      <w:divsChild>
        <w:div w:id="178811320">
          <w:marLeft w:val="0"/>
          <w:marRight w:val="0"/>
          <w:marTop w:val="0"/>
          <w:marBottom w:val="0"/>
          <w:divBdr>
            <w:top w:val="none" w:sz="0" w:space="0" w:color="auto"/>
            <w:left w:val="none" w:sz="0" w:space="0" w:color="auto"/>
            <w:bottom w:val="none" w:sz="0" w:space="0" w:color="auto"/>
            <w:right w:val="none" w:sz="0" w:space="0" w:color="auto"/>
          </w:divBdr>
        </w:div>
        <w:div w:id="1194227514">
          <w:marLeft w:val="0"/>
          <w:marRight w:val="0"/>
          <w:marTop w:val="0"/>
          <w:marBottom w:val="0"/>
          <w:divBdr>
            <w:top w:val="none" w:sz="0" w:space="0" w:color="auto"/>
            <w:left w:val="none" w:sz="0" w:space="0" w:color="auto"/>
            <w:bottom w:val="none" w:sz="0" w:space="0" w:color="auto"/>
            <w:right w:val="none" w:sz="0" w:space="0" w:color="auto"/>
          </w:divBdr>
        </w:div>
        <w:div w:id="1753774520">
          <w:marLeft w:val="0"/>
          <w:marRight w:val="0"/>
          <w:marTop w:val="0"/>
          <w:marBottom w:val="0"/>
          <w:divBdr>
            <w:top w:val="none" w:sz="0" w:space="0" w:color="auto"/>
            <w:left w:val="none" w:sz="0" w:space="0" w:color="auto"/>
            <w:bottom w:val="none" w:sz="0" w:space="0" w:color="auto"/>
            <w:right w:val="none" w:sz="0" w:space="0" w:color="auto"/>
          </w:divBdr>
        </w:div>
      </w:divsChild>
    </w:div>
    <w:div w:id="1415978247">
      <w:bodyDiv w:val="1"/>
      <w:marLeft w:val="0"/>
      <w:marRight w:val="0"/>
      <w:marTop w:val="0"/>
      <w:marBottom w:val="0"/>
      <w:divBdr>
        <w:top w:val="none" w:sz="0" w:space="0" w:color="auto"/>
        <w:left w:val="none" w:sz="0" w:space="0" w:color="auto"/>
        <w:bottom w:val="none" w:sz="0" w:space="0" w:color="auto"/>
        <w:right w:val="none" w:sz="0" w:space="0" w:color="auto"/>
      </w:divBdr>
    </w:div>
    <w:div w:id="1417366150">
      <w:bodyDiv w:val="1"/>
      <w:marLeft w:val="0"/>
      <w:marRight w:val="0"/>
      <w:marTop w:val="0"/>
      <w:marBottom w:val="0"/>
      <w:divBdr>
        <w:top w:val="none" w:sz="0" w:space="0" w:color="auto"/>
        <w:left w:val="none" w:sz="0" w:space="0" w:color="auto"/>
        <w:bottom w:val="none" w:sz="0" w:space="0" w:color="auto"/>
        <w:right w:val="none" w:sz="0" w:space="0" w:color="auto"/>
      </w:divBdr>
      <w:divsChild>
        <w:div w:id="572474448">
          <w:marLeft w:val="0"/>
          <w:marRight w:val="0"/>
          <w:marTop w:val="0"/>
          <w:marBottom w:val="0"/>
          <w:divBdr>
            <w:top w:val="none" w:sz="0" w:space="0" w:color="auto"/>
            <w:left w:val="none" w:sz="0" w:space="0" w:color="auto"/>
            <w:bottom w:val="none" w:sz="0" w:space="0" w:color="auto"/>
            <w:right w:val="none" w:sz="0" w:space="0" w:color="auto"/>
          </w:divBdr>
          <w:divsChild>
            <w:div w:id="3820919">
              <w:marLeft w:val="0"/>
              <w:marRight w:val="0"/>
              <w:marTop w:val="0"/>
              <w:marBottom w:val="0"/>
              <w:divBdr>
                <w:top w:val="none" w:sz="0" w:space="0" w:color="auto"/>
                <w:left w:val="none" w:sz="0" w:space="0" w:color="auto"/>
                <w:bottom w:val="none" w:sz="0" w:space="0" w:color="auto"/>
                <w:right w:val="none" w:sz="0" w:space="0" w:color="auto"/>
              </w:divBdr>
            </w:div>
            <w:div w:id="228469383">
              <w:marLeft w:val="0"/>
              <w:marRight w:val="0"/>
              <w:marTop w:val="0"/>
              <w:marBottom w:val="0"/>
              <w:divBdr>
                <w:top w:val="none" w:sz="0" w:space="0" w:color="auto"/>
                <w:left w:val="none" w:sz="0" w:space="0" w:color="auto"/>
                <w:bottom w:val="none" w:sz="0" w:space="0" w:color="auto"/>
                <w:right w:val="none" w:sz="0" w:space="0" w:color="auto"/>
              </w:divBdr>
            </w:div>
            <w:div w:id="444545065">
              <w:marLeft w:val="0"/>
              <w:marRight w:val="0"/>
              <w:marTop w:val="0"/>
              <w:marBottom w:val="0"/>
              <w:divBdr>
                <w:top w:val="none" w:sz="0" w:space="0" w:color="auto"/>
                <w:left w:val="none" w:sz="0" w:space="0" w:color="auto"/>
                <w:bottom w:val="none" w:sz="0" w:space="0" w:color="auto"/>
                <w:right w:val="none" w:sz="0" w:space="0" w:color="auto"/>
              </w:divBdr>
            </w:div>
            <w:div w:id="515778793">
              <w:marLeft w:val="0"/>
              <w:marRight w:val="0"/>
              <w:marTop w:val="0"/>
              <w:marBottom w:val="0"/>
              <w:divBdr>
                <w:top w:val="none" w:sz="0" w:space="0" w:color="auto"/>
                <w:left w:val="none" w:sz="0" w:space="0" w:color="auto"/>
                <w:bottom w:val="none" w:sz="0" w:space="0" w:color="auto"/>
                <w:right w:val="none" w:sz="0" w:space="0" w:color="auto"/>
              </w:divBdr>
            </w:div>
            <w:div w:id="1668363044">
              <w:marLeft w:val="0"/>
              <w:marRight w:val="0"/>
              <w:marTop w:val="0"/>
              <w:marBottom w:val="0"/>
              <w:divBdr>
                <w:top w:val="none" w:sz="0" w:space="0" w:color="auto"/>
                <w:left w:val="none" w:sz="0" w:space="0" w:color="auto"/>
                <w:bottom w:val="none" w:sz="0" w:space="0" w:color="auto"/>
                <w:right w:val="none" w:sz="0" w:space="0" w:color="auto"/>
              </w:divBdr>
            </w:div>
            <w:div w:id="170787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112065">
      <w:bodyDiv w:val="1"/>
      <w:marLeft w:val="0"/>
      <w:marRight w:val="0"/>
      <w:marTop w:val="0"/>
      <w:marBottom w:val="0"/>
      <w:divBdr>
        <w:top w:val="none" w:sz="0" w:space="0" w:color="auto"/>
        <w:left w:val="none" w:sz="0" w:space="0" w:color="auto"/>
        <w:bottom w:val="none" w:sz="0" w:space="0" w:color="auto"/>
        <w:right w:val="none" w:sz="0" w:space="0" w:color="auto"/>
      </w:divBdr>
      <w:divsChild>
        <w:div w:id="27028180">
          <w:marLeft w:val="0"/>
          <w:marRight w:val="0"/>
          <w:marTop w:val="0"/>
          <w:marBottom w:val="0"/>
          <w:divBdr>
            <w:top w:val="none" w:sz="0" w:space="0" w:color="auto"/>
            <w:left w:val="none" w:sz="0" w:space="0" w:color="auto"/>
            <w:bottom w:val="none" w:sz="0" w:space="0" w:color="auto"/>
            <w:right w:val="none" w:sz="0" w:space="0" w:color="auto"/>
          </w:divBdr>
        </w:div>
        <w:div w:id="66732642">
          <w:marLeft w:val="0"/>
          <w:marRight w:val="0"/>
          <w:marTop w:val="0"/>
          <w:marBottom w:val="0"/>
          <w:divBdr>
            <w:top w:val="none" w:sz="0" w:space="0" w:color="auto"/>
            <w:left w:val="none" w:sz="0" w:space="0" w:color="auto"/>
            <w:bottom w:val="none" w:sz="0" w:space="0" w:color="auto"/>
            <w:right w:val="none" w:sz="0" w:space="0" w:color="auto"/>
          </w:divBdr>
        </w:div>
        <w:div w:id="68119714">
          <w:marLeft w:val="0"/>
          <w:marRight w:val="0"/>
          <w:marTop w:val="0"/>
          <w:marBottom w:val="0"/>
          <w:divBdr>
            <w:top w:val="none" w:sz="0" w:space="0" w:color="auto"/>
            <w:left w:val="none" w:sz="0" w:space="0" w:color="auto"/>
            <w:bottom w:val="none" w:sz="0" w:space="0" w:color="auto"/>
            <w:right w:val="none" w:sz="0" w:space="0" w:color="auto"/>
          </w:divBdr>
        </w:div>
        <w:div w:id="112865649">
          <w:marLeft w:val="0"/>
          <w:marRight w:val="0"/>
          <w:marTop w:val="0"/>
          <w:marBottom w:val="0"/>
          <w:divBdr>
            <w:top w:val="none" w:sz="0" w:space="0" w:color="auto"/>
            <w:left w:val="none" w:sz="0" w:space="0" w:color="auto"/>
            <w:bottom w:val="none" w:sz="0" w:space="0" w:color="auto"/>
            <w:right w:val="none" w:sz="0" w:space="0" w:color="auto"/>
          </w:divBdr>
        </w:div>
        <w:div w:id="170218368">
          <w:marLeft w:val="0"/>
          <w:marRight w:val="0"/>
          <w:marTop w:val="0"/>
          <w:marBottom w:val="0"/>
          <w:divBdr>
            <w:top w:val="none" w:sz="0" w:space="0" w:color="auto"/>
            <w:left w:val="none" w:sz="0" w:space="0" w:color="auto"/>
            <w:bottom w:val="none" w:sz="0" w:space="0" w:color="auto"/>
            <w:right w:val="none" w:sz="0" w:space="0" w:color="auto"/>
          </w:divBdr>
        </w:div>
        <w:div w:id="181211987">
          <w:marLeft w:val="0"/>
          <w:marRight w:val="0"/>
          <w:marTop w:val="0"/>
          <w:marBottom w:val="0"/>
          <w:divBdr>
            <w:top w:val="none" w:sz="0" w:space="0" w:color="auto"/>
            <w:left w:val="none" w:sz="0" w:space="0" w:color="auto"/>
            <w:bottom w:val="none" w:sz="0" w:space="0" w:color="auto"/>
            <w:right w:val="none" w:sz="0" w:space="0" w:color="auto"/>
          </w:divBdr>
        </w:div>
        <w:div w:id="200703295">
          <w:marLeft w:val="0"/>
          <w:marRight w:val="0"/>
          <w:marTop w:val="0"/>
          <w:marBottom w:val="0"/>
          <w:divBdr>
            <w:top w:val="none" w:sz="0" w:space="0" w:color="auto"/>
            <w:left w:val="none" w:sz="0" w:space="0" w:color="auto"/>
            <w:bottom w:val="none" w:sz="0" w:space="0" w:color="auto"/>
            <w:right w:val="none" w:sz="0" w:space="0" w:color="auto"/>
          </w:divBdr>
        </w:div>
        <w:div w:id="220795808">
          <w:marLeft w:val="0"/>
          <w:marRight w:val="0"/>
          <w:marTop w:val="0"/>
          <w:marBottom w:val="0"/>
          <w:divBdr>
            <w:top w:val="none" w:sz="0" w:space="0" w:color="auto"/>
            <w:left w:val="none" w:sz="0" w:space="0" w:color="auto"/>
            <w:bottom w:val="none" w:sz="0" w:space="0" w:color="auto"/>
            <w:right w:val="none" w:sz="0" w:space="0" w:color="auto"/>
          </w:divBdr>
        </w:div>
        <w:div w:id="237593480">
          <w:marLeft w:val="0"/>
          <w:marRight w:val="0"/>
          <w:marTop w:val="0"/>
          <w:marBottom w:val="0"/>
          <w:divBdr>
            <w:top w:val="none" w:sz="0" w:space="0" w:color="auto"/>
            <w:left w:val="none" w:sz="0" w:space="0" w:color="auto"/>
            <w:bottom w:val="none" w:sz="0" w:space="0" w:color="auto"/>
            <w:right w:val="none" w:sz="0" w:space="0" w:color="auto"/>
          </w:divBdr>
        </w:div>
        <w:div w:id="251862959">
          <w:marLeft w:val="0"/>
          <w:marRight w:val="0"/>
          <w:marTop w:val="0"/>
          <w:marBottom w:val="0"/>
          <w:divBdr>
            <w:top w:val="none" w:sz="0" w:space="0" w:color="auto"/>
            <w:left w:val="none" w:sz="0" w:space="0" w:color="auto"/>
            <w:bottom w:val="none" w:sz="0" w:space="0" w:color="auto"/>
            <w:right w:val="none" w:sz="0" w:space="0" w:color="auto"/>
          </w:divBdr>
        </w:div>
        <w:div w:id="261499374">
          <w:marLeft w:val="0"/>
          <w:marRight w:val="0"/>
          <w:marTop w:val="0"/>
          <w:marBottom w:val="0"/>
          <w:divBdr>
            <w:top w:val="none" w:sz="0" w:space="0" w:color="auto"/>
            <w:left w:val="none" w:sz="0" w:space="0" w:color="auto"/>
            <w:bottom w:val="none" w:sz="0" w:space="0" w:color="auto"/>
            <w:right w:val="none" w:sz="0" w:space="0" w:color="auto"/>
          </w:divBdr>
        </w:div>
        <w:div w:id="272130128">
          <w:marLeft w:val="0"/>
          <w:marRight w:val="0"/>
          <w:marTop w:val="0"/>
          <w:marBottom w:val="0"/>
          <w:divBdr>
            <w:top w:val="none" w:sz="0" w:space="0" w:color="auto"/>
            <w:left w:val="none" w:sz="0" w:space="0" w:color="auto"/>
            <w:bottom w:val="none" w:sz="0" w:space="0" w:color="auto"/>
            <w:right w:val="none" w:sz="0" w:space="0" w:color="auto"/>
          </w:divBdr>
        </w:div>
        <w:div w:id="323289781">
          <w:marLeft w:val="0"/>
          <w:marRight w:val="0"/>
          <w:marTop w:val="0"/>
          <w:marBottom w:val="0"/>
          <w:divBdr>
            <w:top w:val="none" w:sz="0" w:space="0" w:color="auto"/>
            <w:left w:val="none" w:sz="0" w:space="0" w:color="auto"/>
            <w:bottom w:val="none" w:sz="0" w:space="0" w:color="auto"/>
            <w:right w:val="none" w:sz="0" w:space="0" w:color="auto"/>
          </w:divBdr>
        </w:div>
        <w:div w:id="370229779">
          <w:marLeft w:val="0"/>
          <w:marRight w:val="0"/>
          <w:marTop w:val="0"/>
          <w:marBottom w:val="0"/>
          <w:divBdr>
            <w:top w:val="none" w:sz="0" w:space="0" w:color="auto"/>
            <w:left w:val="none" w:sz="0" w:space="0" w:color="auto"/>
            <w:bottom w:val="none" w:sz="0" w:space="0" w:color="auto"/>
            <w:right w:val="none" w:sz="0" w:space="0" w:color="auto"/>
          </w:divBdr>
        </w:div>
        <w:div w:id="389381984">
          <w:marLeft w:val="0"/>
          <w:marRight w:val="0"/>
          <w:marTop w:val="0"/>
          <w:marBottom w:val="0"/>
          <w:divBdr>
            <w:top w:val="none" w:sz="0" w:space="0" w:color="auto"/>
            <w:left w:val="none" w:sz="0" w:space="0" w:color="auto"/>
            <w:bottom w:val="none" w:sz="0" w:space="0" w:color="auto"/>
            <w:right w:val="none" w:sz="0" w:space="0" w:color="auto"/>
          </w:divBdr>
        </w:div>
        <w:div w:id="402289713">
          <w:marLeft w:val="0"/>
          <w:marRight w:val="0"/>
          <w:marTop w:val="0"/>
          <w:marBottom w:val="0"/>
          <w:divBdr>
            <w:top w:val="none" w:sz="0" w:space="0" w:color="auto"/>
            <w:left w:val="none" w:sz="0" w:space="0" w:color="auto"/>
            <w:bottom w:val="none" w:sz="0" w:space="0" w:color="auto"/>
            <w:right w:val="none" w:sz="0" w:space="0" w:color="auto"/>
          </w:divBdr>
        </w:div>
        <w:div w:id="427046742">
          <w:marLeft w:val="0"/>
          <w:marRight w:val="0"/>
          <w:marTop w:val="0"/>
          <w:marBottom w:val="0"/>
          <w:divBdr>
            <w:top w:val="none" w:sz="0" w:space="0" w:color="auto"/>
            <w:left w:val="none" w:sz="0" w:space="0" w:color="auto"/>
            <w:bottom w:val="none" w:sz="0" w:space="0" w:color="auto"/>
            <w:right w:val="none" w:sz="0" w:space="0" w:color="auto"/>
          </w:divBdr>
        </w:div>
        <w:div w:id="433675885">
          <w:marLeft w:val="0"/>
          <w:marRight w:val="0"/>
          <w:marTop w:val="0"/>
          <w:marBottom w:val="0"/>
          <w:divBdr>
            <w:top w:val="none" w:sz="0" w:space="0" w:color="auto"/>
            <w:left w:val="none" w:sz="0" w:space="0" w:color="auto"/>
            <w:bottom w:val="none" w:sz="0" w:space="0" w:color="auto"/>
            <w:right w:val="none" w:sz="0" w:space="0" w:color="auto"/>
          </w:divBdr>
        </w:div>
        <w:div w:id="437412884">
          <w:marLeft w:val="0"/>
          <w:marRight w:val="0"/>
          <w:marTop w:val="0"/>
          <w:marBottom w:val="0"/>
          <w:divBdr>
            <w:top w:val="none" w:sz="0" w:space="0" w:color="auto"/>
            <w:left w:val="none" w:sz="0" w:space="0" w:color="auto"/>
            <w:bottom w:val="none" w:sz="0" w:space="0" w:color="auto"/>
            <w:right w:val="none" w:sz="0" w:space="0" w:color="auto"/>
          </w:divBdr>
        </w:div>
        <w:div w:id="474419114">
          <w:marLeft w:val="0"/>
          <w:marRight w:val="0"/>
          <w:marTop w:val="0"/>
          <w:marBottom w:val="0"/>
          <w:divBdr>
            <w:top w:val="none" w:sz="0" w:space="0" w:color="auto"/>
            <w:left w:val="none" w:sz="0" w:space="0" w:color="auto"/>
            <w:bottom w:val="none" w:sz="0" w:space="0" w:color="auto"/>
            <w:right w:val="none" w:sz="0" w:space="0" w:color="auto"/>
          </w:divBdr>
        </w:div>
        <w:div w:id="484663227">
          <w:marLeft w:val="0"/>
          <w:marRight w:val="0"/>
          <w:marTop w:val="0"/>
          <w:marBottom w:val="0"/>
          <w:divBdr>
            <w:top w:val="none" w:sz="0" w:space="0" w:color="auto"/>
            <w:left w:val="none" w:sz="0" w:space="0" w:color="auto"/>
            <w:bottom w:val="none" w:sz="0" w:space="0" w:color="auto"/>
            <w:right w:val="none" w:sz="0" w:space="0" w:color="auto"/>
          </w:divBdr>
        </w:div>
        <w:div w:id="604074600">
          <w:marLeft w:val="0"/>
          <w:marRight w:val="0"/>
          <w:marTop w:val="0"/>
          <w:marBottom w:val="0"/>
          <w:divBdr>
            <w:top w:val="none" w:sz="0" w:space="0" w:color="auto"/>
            <w:left w:val="none" w:sz="0" w:space="0" w:color="auto"/>
            <w:bottom w:val="none" w:sz="0" w:space="0" w:color="auto"/>
            <w:right w:val="none" w:sz="0" w:space="0" w:color="auto"/>
          </w:divBdr>
        </w:div>
        <w:div w:id="618494849">
          <w:marLeft w:val="0"/>
          <w:marRight w:val="0"/>
          <w:marTop w:val="0"/>
          <w:marBottom w:val="0"/>
          <w:divBdr>
            <w:top w:val="none" w:sz="0" w:space="0" w:color="auto"/>
            <w:left w:val="none" w:sz="0" w:space="0" w:color="auto"/>
            <w:bottom w:val="none" w:sz="0" w:space="0" w:color="auto"/>
            <w:right w:val="none" w:sz="0" w:space="0" w:color="auto"/>
          </w:divBdr>
        </w:div>
        <w:div w:id="631056685">
          <w:marLeft w:val="0"/>
          <w:marRight w:val="0"/>
          <w:marTop w:val="0"/>
          <w:marBottom w:val="0"/>
          <w:divBdr>
            <w:top w:val="none" w:sz="0" w:space="0" w:color="auto"/>
            <w:left w:val="none" w:sz="0" w:space="0" w:color="auto"/>
            <w:bottom w:val="none" w:sz="0" w:space="0" w:color="auto"/>
            <w:right w:val="none" w:sz="0" w:space="0" w:color="auto"/>
          </w:divBdr>
        </w:div>
        <w:div w:id="643194086">
          <w:marLeft w:val="0"/>
          <w:marRight w:val="0"/>
          <w:marTop w:val="0"/>
          <w:marBottom w:val="0"/>
          <w:divBdr>
            <w:top w:val="none" w:sz="0" w:space="0" w:color="auto"/>
            <w:left w:val="none" w:sz="0" w:space="0" w:color="auto"/>
            <w:bottom w:val="none" w:sz="0" w:space="0" w:color="auto"/>
            <w:right w:val="none" w:sz="0" w:space="0" w:color="auto"/>
          </w:divBdr>
        </w:div>
        <w:div w:id="658191526">
          <w:marLeft w:val="0"/>
          <w:marRight w:val="0"/>
          <w:marTop w:val="0"/>
          <w:marBottom w:val="0"/>
          <w:divBdr>
            <w:top w:val="none" w:sz="0" w:space="0" w:color="auto"/>
            <w:left w:val="none" w:sz="0" w:space="0" w:color="auto"/>
            <w:bottom w:val="none" w:sz="0" w:space="0" w:color="auto"/>
            <w:right w:val="none" w:sz="0" w:space="0" w:color="auto"/>
          </w:divBdr>
        </w:div>
        <w:div w:id="684358749">
          <w:marLeft w:val="0"/>
          <w:marRight w:val="0"/>
          <w:marTop w:val="0"/>
          <w:marBottom w:val="0"/>
          <w:divBdr>
            <w:top w:val="none" w:sz="0" w:space="0" w:color="auto"/>
            <w:left w:val="none" w:sz="0" w:space="0" w:color="auto"/>
            <w:bottom w:val="none" w:sz="0" w:space="0" w:color="auto"/>
            <w:right w:val="none" w:sz="0" w:space="0" w:color="auto"/>
          </w:divBdr>
        </w:div>
        <w:div w:id="697777036">
          <w:marLeft w:val="0"/>
          <w:marRight w:val="0"/>
          <w:marTop w:val="0"/>
          <w:marBottom w:val="0"/>
          <w:divBdr>
            <w:top w:val="none" w:sz="0" w:space="0" w:color="auto"/>
            <w:left w:val="none" w:sz="0" w:space="0" w:color="auto"/>
            <w:bottom w:val="none" w:sz="0" w:space="0" w:color="auto"/>
            <w:right w:val="none" w:sz="0" w:space="0" w:color="auto"/>
          </w:divBdr>
        </w:div>
        <w:div w:id="703679678">
          <w:marLeft w:val="0"/>
          <w:marRight w:val="0"/>
          <w:marTop w:val="0"/>
          <w:marBottom w:val="0"/>
          <w:divBdr>
            <w:top w:val="none" w:sz="0" w:space="0" w:color="auto"/>
            <w:left w:val="none" w:sz="0" w:space="0" w:color="auto"/>
            <w:bottom w:val="none" w:sz="0" w:space="0" w:color="auto"/>
            <w:right w:val="none" w:sz="0" w:space="0" w:color="auto"/>
          </w:divBdr>
        </w:div>
        <w:div w:id="704333437">
          <w:marLeft w:val="0"/>
          <w:marRight w:val="0"/>
          <w:marTop w:val="0"/>
          <w:marBottom w:val="0"/>
          <w:divBdr>
            <w:top w:val="none" w:sz="0" w:space="0" w:color="auto"/>
            <w:left w:val="none" w:sz="0" w:space="0" w:color="auto"/>
            <w:bottom w:val="none" w:sz="0" w:space="0" w:color="auto"/>
            <w:right w:val="none" w:sz="0" w:space="0" w:color="auto"/>
          </w:divBdr>
        </w:div>
        <w:div w:id="717051030">
          <w:marLeft w:val="0"/>
          <w:marRight w:val="0"/>
          <w:marTop w:val="0"/>
          <w:marBottom w:val="0"/>
          <w:divBdr>
            <w:top w:val="none" w:sz="0" w:space="0" w:color="auto"/>
            <w:left w:val="none" w:sz="0" w:space="0" w:color="auto"/>
            <w:bottom w:val="none" w:sz="0" w:space="0" w:color="auto"/>
            <w:right w:val="none" w:sz="0" w:space="0" w:color="auto"/>
          </w:divBdr>
        </w:div>
        <w:div w:id="751313147">
          <w:marLeft w:val="0"/>
          <w:marRight w:val="0"/>
          <w:marTop w:val="0"/>
          <w:marBottom w:val="0"/>
          <w:divBdr>
            <w:top w:val="none" w:sz="0" w:space="0" w:color="auto"/>
            <w:left w:val="none" w:sz="0" w:space="0" w:color="auto"/>
            <w:bottom w:val="none" w:sz="0" w:space="0" w:color="auto"/>
            <w:right w:val="none" w:sz="0" w:space="0" w:color="auto"/>
          </w:divBdr>
        </w:div>
        <w:div w:id="751704564">
          <w:marLeft w:val="0"/>
          <w:marRight w:val="0"/>
          <w:marTop w:val="0"/>
          <w:marBottom w:val="0"/>
          <w:divBdr>
            <w:top w:val="none" w:sz="0" w:space="0" w:color="auto"/>
            <w:left w:val="none" w:sz="0" w:space="0" w:color="auto"/>
            <w:bottom w:val="none" w:sz="0" w:space="0" w:color="auto"/>
            <w:right w:val="none" w:sz="0" w:space="0" w:color="auto"/>
          </w:divBdr>
        </w:div>
        <w:div w:id="764691319">
          <w:marLeft w:val="0"/>
          <w:marRight w:val="0"/>
          <w:marTop w:val="0"/>
          <w:marBottom w:val="0"/>
          <w:divBdr>
            <w:top w:val="none" w:sz="0" w:space="0" w:color="auto"/>
            <w:left w:val="none" w:sz="0" w:space="0" w:color="auto"/>
            <w:bottom w:val="none" w:sz="0" w:space="0" w:color="auto"/>
            <w:right w:val="none" w:sz="0" w:space="0" w:color="auto"/>
          </w:divBdr>
        </w:div>
        <w:div w:id="769592573">
          <w:marLeft w:val="0"/>
          <w:marRight w:val="0"/>
          <w:marTop w:val="0"/>
          <w:marBottom w:val="0"/>
          <w:divBdr>
            <w:top w:val="none" w:sz="0" w:space="0" w:color="auto"/>
            <w:left w:val="none" w:sz="0" w:space="0" w:color="auto"/>
            <w:bottom w:val="none" w:sz="0" w:space="0" w:color="auto"/>
            <w:right w:val="none" w:sz="0" w:space="0" w:color="auto"/>
          </w:divBdr>
        </w:div>
        <w:div w:id="801459531">
          <w:marLeft w:val="0"/>
          <w:marRight w:val="0"/>
          <w:marTop w:val="0"/>
          <w:marBottom w:val="0"/>
          <w:divBdr>
            <w:top w:val="none" w:sz="0" w:space="0" w:color="auto"/>
            <w:left w:val="none" w:sz="0" w:space="0" w:color="auto"/>
            <w:bottom w:val="none" w:sz="0" w:space="0" w:color="auto"/>
            <w:right w:val="none" w:sz="0" w:space="0" w:color="auto"/>
          </w:divBdr>
        </w:div>
        <w:div w:id="814493891">
          <w:marLeft w:val="0"/>
          <w:marRight w:val="0"/>
          <w:marTop w:val="0"/>
          <w:marBottom w:val="0"/>
          <w:divBdr>
            <w:top w:val="none" w:sz="0" w:space="0" w:color="auto"/>
            <w:left w:val="none" w:sz="0" w:space="0" w:color="auto"/>
            <w:bottom w:val="none" w:sz="0" w:space="0" w:color="auto"/>
            <w:right w:val="none" w:sz="0" w:space="0" w:color="auto"/>
          </w:divBdr>
        </w:div>
        <w:div w:id="824249628">
          <w:marLeft w:val="0"/>
          <w:marRight w:val="0"/>
          <w:marTop w:val="0"/>
          <w:marBottom w:val="0"/>
          <w:divBdr>
            <w:top w:val="none" w:sz="0" w:space="0" w:color="auto"/>
            <w:left w:val="none" w:sz="0" w:space="0" w:color="auto"/>
            <w:bottom w:val="none" w:sz="0" w:space="0" w:color="auto"/>
            <w:right w:val="none" w:sz="0" w:space="0" w:color="auto"/>
          </w:divBdr>
        </w:div>
        <w:div w:id="864253926">
          <w:marLeft w:val="0"/>
          <w:marRight w:val="0"/>
          <w:marTop w:val="0"/>
          <w:marBottom w:val="0"/>
          <w:divBdr>
            <w:top w:val="none" w:sz="0" w:space="0" w:color="auto"/>
            <w:left w:val="none" w:sz="0" w:space="0" w:color="auto"/>
            <w:bottom w:val="none" w:sz="0" w:space="0" w:color="auto"/>
            <w:right w:val="none" w:sz="0" w:space="0" w:color="auto"/>
          </w:divBdr>
        </w:div>
        <w:div w:id="871185157">
          <w:marLeft w:val="0"/>
          <w:marRight w:val="0"/>
          <w:marTop w:val="0"/>
          <w:marBottom w:val="0"/>
          <w:divBdr>
            <w:top w:val="none" w:sz="0" w:space="0" w:color="auto"/>
            <w:left w:val="none" w:sz="0" w:space="0" w:color="auto"/>
            <w:bottom w:val="none" w:sz="0" w:space="0" w:color="auto"/>
            <w:right w:val="none" w:sz="0" w:space="0" w:color="auto"/>
          </w:divBdr>
        </w:div>
        <w:div w:id="926692611">
          <w:marLeft w:val="0"/>
          <w:marRight w:val="0"/>
          <w:marTop w:val="0"/>
          <w:marBottom w:val="0"/>
          <w:divBdr>
            <w:top w:val="none" w:sz="0" w:space="0" w:color="auto"/>
            <w:left w:val="none" w:sz="0" w:space="0" w:color="auto"/>
            <w:bottom w:val="none" w:sz="0" w:space="0" w:color="auto"/>
            <w:right w:val="none" w:sz="0" w:space="0" w:color="auto"/>
          </w:divBdr>
        </w:div>
        <w:div w:id="937446552">
          <w:marLeft w:val="0"/>
          <w:marRight w:val="0"/>
          <w:marTop w:val="0"/>
          <w:marBottom w:val="0"/>
          <w:divBdr>
            <w:top w:val="none" w:sz="0" w:space="0" w:color="auto"/>
            <w:left w:val="none" w:sz="0" w:space="0" w:color="auto"/>
            <w:bottom w:val="none" w:sz="0" w:space="0" w:color="auto"/>
            <w:right w:val="none" w:sz="0" w:space="0" w:color="auto"/>
          </w:divBdr>
        </w:div>
        <w:div w:id="943808757">
          <w:marLeft w:val="0"/>
          <w:marRight w:val="0"/>
          <w:marTop w:val="0"/>
          <w:marBottom w:val="0"/>
          <w:divBdr>
            <w:top w:val="none" w:sz="0" w:space="0" w:color="auto"/>
            <w:left w:val="none" w:sz="0" w:space="0" w:color="auto"/>
            <w:bottom w:val="none" w:sz="0" w:space="0" w:color="auto"/>
            <w:right w:val="none" w:sz="0" w:space="0" w:color="auto"/>
          </w:divBdr>
        </w:div>
        <w:div w:id="973948398">
          <w:marLeft w:val="0"/>
          <w:marRight w:val="0"/>
          <w:marTop w:val="0"/>
          <w:marBottom w:val="0"/>
          <w:divBdr>
            <w:top w:val="none" w:sz="0" w:space="0" w:color="auto"/>
            <w:left w:val="none" w:sz="0" w:space="0" w:color="auto"/>
            <w:bottom w:val="none" w:sz="0" w:space="0" w:color="auto"/>
            <w:right w:val="none" w:sz="0" w:space="0" w:color="auto"/>
          </w:divBdr>
        </w:div>
        <w:div w:id="985620965">
          <w:marLeft w:val="0"/>
          <w:marRight w:val="0"/>
          <w:marTop w:val="0"/>
          <w:marBottom w:val="0"/>
          <w:divBdr>
            <w:top w:val="none" w:sz="0" w:space="0" w:color="auto"/>
            <w:left w:val="none" w:sz="0" w:space="0" w:color="auto"/>
            <w:bottom w:val="none" w:sz="0" w:space="0" w:color="auto"/>
            <w:right w:val="none" w:sz="0" w:space="0" w:color="auto"/>
          </w:divBdr>
        </w:div>
        <w:div w:id="988438167">
          <w:marLeft w:val="0"/>
          <w:marRight w:val="0"/>
          <w:marTop w:val="0"/>
          <w:marBottom w:val="0"/>
          <w:divBdr>
            <w:top w:val="none" w:sz="0" w:space="0" w:color="auto"/>
            <w:left w:val="none" w:sz="0" w:space="0" w:color="auto"/>
            <w:bottom w:val="none" w:sz="0" w:space="0" w:color="auto"/>
            <w:right w:val="none" w:sz="0" w:space="0" w:color="auto"/>
          </w:divBdr>
        </w:div>
        <w:div w:id="988946222">
          <w:marLeft w:val="0"/>
          <w:marRight w:val="0"/>
          <w:marTop w:val="0"/>
          <w:marBottom w:val="0"/>
          <w:divBdr>
            <w:top w:val="none" w:sz="0" w:space="0" w:color="auto"/>
            <w:left w:val="none" w:sz="0" w:space="0" w:color="auto"/>
            <w:bottom w:val="none" w:sz="0" w:space="0" w:color="auto"/>
            <w:right w:val="none" w:sz="0" w:space="0" w:color="auto"/>
          </w:divBdr>
        </w:div>
        <w:div w:id="1009453157">
          <w:marLeft w:val="0"/>
          <w:marRight w:val="0"/>
          <w:marTop w:val="0"/>
          <w:marBottom w:val="0"/>
          <w:divBdr>
            <w:top w:val="none" w:sz="0" w:space="0" w:color="auto"/>
            <w:left w:val="none" w:sz="0" w:space="0" w:color="auto"/>
            <w:bottom w:val="none" w:sz="0" w:space="0" w:color="auto"/>
            <w:right w:val="none" w:sz="0" w:space="0" w:color="auto"/>
          </w:divBdr>
        </w:div>
        <w:div w:id="1026981101">
          <w:marLeft w:val="0"/>
          <w:marRight w:val="0"/>
          <w:marTop w:val="0"/>
          <w:marBottom w:val="0"/>
          <w:divBdr>
            <w:top w:val="none" w:sz="0" w:space="0" w:color="auto"/>
            <w:left w:val="none" w:sz="0" w:space="0" w:color="auto"/>
            <w:bottom w:val="none" w:sz="0" w:space="0" w:color="auto"/>
            <w:right w:val="none" w:sz="0" w:space="0" w:color="auto"/>
          </w:divBdr>
        </w:div>
        <w:div w:id="1036853837">
          <w:marLeft w:val="0"/>
          <w:marRight w:val="0"/>
          <w:marTop w:val="0"/>
          <w:marBottom w:val="0"/>
          <w:divBdr>
            <w:top w:val="none" w:sz="0" w:space="0" w:color="auto"/>
            <w:left w:val="none" w:sz="0" w:space="0" w:color="auto"/>
            <w:bottom w:val="none" w:sz="0" w:space="0" w:color="auto"/>
            <w:right w:val="none" w:sz="0" w:space="0" w:color="auto"/>
          </w:divBdr>
        </w:div>
        <w:div w:id="1109620388">
          <w:marLeft w:val="0"/>
          <w:marRight w:val="0"/>
          <w:marTop w:val="0"/>
          <w:marBottom w:val="0"/>
          <w:divBdr>
            <w:top w:val="none" w:sz="0" w:space="0" w:color="auto"/>
            <w:left w:val="none" w:sz="0" w:space="0" w:color="auto"/>
            <w:bottom w:val="none" w:sz="0" w:space="0" w:color="auto"/>
            <w:right w:val="none" w:sz="0" w:space="0" w:color="auto"/>
          </w:divBdr>
        </w:div>
        <w:div w:id="1128934077">
          <w:marLeft w:val="0"/>
          <w:marRight w:val="0"/>
          <w:marTop w:val="0"/>
          <w:marBottom w:val="0"/>
          <w:divBdr>
            <w:top w:val="none" w:sz="0" w:space="0" w:color="auto"/>
            <w:left w:val="none" w:sz="0" w:space="0" w:color="auto"/>
            <w:bottom w:val="none" w:sz="0" w:space="0" w:color="auto"/>
            <w:right w:val="none" w:sz="0" w:space="0" w:color="auto"/>
          </w:divBdr>
        </w:div>
        <w:div w:id="1138062031">
          <w:marLeft w:val="0"/>
          <w:marRight w:val="0"/>
          <w:marTop w:val="0"/>
          <w:marBottom w:val="0"/>
          <w:divBdr>
            <w:top w:val="none" w:sz="0" w:space="0" w:color="auto"/>
            <w:left w:val="none" w:sz="0" w:space="0" w:color="auto"/>
            <w:bottom w:val="none" w:sz="0" w:space="0" w:color="auto"/>
            <w:right w:val="none" w:sz="0" w:space="0" w:color="auto"/>
          </w:divBdr>
        </w:div>
        <w:div w:id="1162504756">
          <w:marLeft w:val="0"/>
          <w:marRight w:val="0"/>
          <w:marTop w:val="0"/>
          <w:marBottom w:val="0"/>
          <w:divBdr>
            <w:top w:val="none" w:sz="0" w:space="0" w:color="auto"/>
            <w:left w:val="none" w:sz="0" w:space="0" w:color="auto"/>
            <w:bottom w:val="none" w:sz="0" w:space="0" w:color="auto"/>
            <w:right w:val="none" w:sz="0" w:space="0" w:color="auto"/>
          </w:divBdr>
        </w:div>
        <w:div w:id="1164012817">
          <w:marLeft w:val="0"/>
          <w:marRight w:val="0"/>
          <w:marTop w:val="0"/>
          <w:marBottom w:val="0"/>
          <w:divBdr>
            <w:top w:val="none" w:sz="0" w:space="0" w:color="auto"/>
            <w:left w:val="none" w:sz="0" w:space="0" w:color="auto"/>
            <w:bottom w:val="none" w:sz="0" w:space="0" w:color="auto"/>
            <w:right w:val="none" w:sz="0" w:space="0" w:color="auto"/>
          </w:divBdr>
        </w:div>
        <w:div w:id="1214583467">
          <w:marLeft w:val="0"/>
          <w:marRight w:val="0"/>
          <w:marTop w:val="0"/>
          <w:marBottom w:val="0"/>
          <w:divBdr>
            <w:top w:val="none" w:sz="0" w:space="0" w:color="auto"/>
            <w:left w:val="none" w:sz="0" w:space="0" w:color="auto"/>
            <w:bottom w:val="none" w:sz="0" w:space="0" w:color="auto"/>
            <w:right w:val="none" w:sz="0" w:space="0" w:color="auto"/>
          </w:divBdr>
        </w:div>
        <w:div w:id="1227450543">
          <w:marLeft w:val="0"/>
          <w:marRight w:val="0"/>
          <w:marTop w:val="0"/>
          <w:marBottom w:val="0"/>
          <w:divBdr>
            <w:top w:val="none" w:sz="0" w:space="0" w:color="auto"/>
            <w:left w:val="none" w:sz="0" w:space="0" w:color="auto"/>
            <w:bottom w:val="none" w:sz="0" w:space="0" w:color="auto"/>
            <w:right w:val="none" w:sz="0" w:space="0" w:color="auto"/>
          </w:divBdr>
        </w:div>
        <w:div w:id="1267081598">
          <w:marLeft w:val="0"/>
          <w:marRight w:val="0"/>
          <w:marTop w:val="0"/>
          <w:marBottom w:val="0"/>
          <w:divBdr>
            <w:top w:val="none" w:sz="0" w:space="0" w:color="auto"/>
            <w:left w:val="none" w:sz="0" w:space="0" w:color="auto"/>
            <w:bottom w:val="none" w:sz="0" w:space="0" w:color="auto"/>
            <w:right w:val="none" w:sz="0" w:space="0" w:color="auto"/>
          </w:divBdr>
        </w:div>
        <w:div w:id="1269392915">
          <w:marLeft w:val="0"/>
          <w:marRight w:val="0"/>
          <w:marTop w:val="0"/>
          <w:marBottom w:val="0"/>
          <w:divBdr>
            <w:top w:val="none" w:sz="0" w:space="0" w:color="auto"/>
            <w:left w:val="none" w:sz="0" w:space="0" w:color="auto"/>
            <w:bottom w:val="none" w:sz="0" w:space="0" w:color="auto"/>
            <w:right w:val="none" w:sz="0" w:space="0" w:color="auto"/>
          </w:divBdr>
        </w:div>
        <w:div w:id="1322463214">
          <w:marLeft w:val="0"/>
          <w:marRight w:val="0"/>
          <w:marTop w:val="0"/>
          <w:marBottom w:val="0"/>
          <w:divBdr>
            <w:top w:val="none" w:sz="0" w:space="0" w:color="auto"/>
            <w:left w:val="none" w:sz="0" w:space="0" w:color="auto"/>
            <w:bottom w:val="none" w:sz="0" w:space="0" w:color="auto"/>
            <w:right w:val="none" w:sz="0" w:space="0" w:color="auto"/>
          </w:divBdr>
        </w:div>
        <w:div w:id="1342125469">
          <w:marLeft w:val="0"/>
          <w:marRight w:val="0"/>
          <w:marTop w:val="0"/>
          <w:marBottom w:val="0"/>
          <w:divBdr>
            <w:top w:val="none" w:sz="0" w:space="0" w:color="auto"/>
            <w:left w:val="none" w:sz="0" w:space="0" w:color="auto"/>
            <w:bottom w:val="none" w:sz="0" w:space="0" w:color="auto"/>
            <w:right w:val="none" w:sz="0" w:space="0" w:color="auto"/>
          </w:divBdr>
        </w:div>
        <w:div w:id="1374766051">
          <w:marLeft w:val="0"/>
          <w:marRight w:val="0"/>
          <w:marTop w:val="0"/>
          <w:marBottom w:val="0"/>
          <w:divBdr>
            <w:top w:val="none" w:sz="0" w:space="0" w:color="auto"/>
            <w:left w:val="none" w:sz="0" w:space="0" w:color="auto"/>
            <w:bottom w:val="none" w:sz="0" w:space="0" w:color="auto"/>
            <w:right w:val="none" w:sz="0" w:space="0" w:color="auto"/>
          </w:divBdr>
        </w:div>
        <w:div w:id="1408651722">
          <w:marLeft w:val="0"/>
          <w:marRight w:val="0"/>
          <w:marTop w:val="0"/>
          <w:marBottom w:val="0"/>
          <w:divBdr>
            <w:top w:val="none" w:sz="0" w:space="0" w:color="auto"/>
            <w:left w:val="none" w:sz="0" w:space="0" w:color="auto"/>
            <w:bottom w:val="none" w:sz="0" w:space="0" w:color="auto"/>
            <w:right w:val="none" w:sz="0" w:space="0" w:color="auto"/>
          </w:divBdr>
        </w:div>
        <w:div w:id="1428187469">
          <w:marLeft w:val="0"/>
          <w:marRight w:val="0"/>
          <w:marTop w:val="0"/>
          <w:marBottom w:val="0"/>
          <w:divBdr>
            <w:top w:val="none" w:sz="0" w:space="0" w:color="auto"/>
            <w:left w:val="none" w:sz="0" w:space="0" w:color="auto"/>
            <w:bottom w:val="none" w:sz="0" w:space="0" w:color="auto"/>
            <w:right w:val="none" w:sz="0" w:space="0" w:color="auto"/>
          </w:divBdr>
        </w:div>
        <w:div w:id="1459715109">
          <w:marLeft w:val="0"/>
          <w:marRight w:val="0"/>
          <w:marTop w:val="0"/>
          <w:marBottom w:val="0"/>
          <w:divBdr>
            <w:top w:val="none" w:sz="0" w:space="0" w:color="auto"/>
            <w:left w:val="none" w:sz="0" w:space="0" w:color="auto"/>
            <w:bottom w:val="none" w:sz="0" w:space="0" w:color="auto"/>
            <w:right w:val="none" w:sz="0" w:space="0" w:color="auto"/>
          </w:divBdr>
        </w:div>
        <w:div w:id="1459954228">
          <w:marLeft w:val="0"/>
          <w:marRight w:val="0"/>
          <w:marTop w:val="0"/>
          <w:marBottom w:val="0"/>
          <w:divBdr>
            <w:top w:val="none" w:sz="0" w:space="0" w:color="auto"/>
            <w:left w:val="none" w:sz="0" w:space="0" w:color="auto"/>
            <w:bottom w:val="none" w:sz="0" w:space="0" w:color="auto"/>
            <w:right w:val="none" w:sz="0" w:space="0" w:color="auto"/>
          </w:divBdr>
        </w:div>
        <w:div w:id="1462531081">
          <w:marLeft w:val="0"/>
          <w:marRight w:val="0"/>
          <w:marTop w:val="0"/>
          <w:marBottom w:val="0"/>
          <w:divBdr>
            <w:top w:val="none" w:sz="0" w:space="0" w:color="auto"/>
            <w:left w:val="none" w:sz="0" w:space="0" w:color="auto"/>
            <w:bottom w:val="none" w:sz="0" w:space="0" w:color="auto"/>
            <w:right w:val="none" w:sz="0" w:space="0" w:color="auto"/>
          </w:divBdr>
        </w:div>
        <w:div w:id="1488472678">
          <w:marLeft w:val="0"/>
          <w:marRight w:val="0"/>
          <w:marTop w:val="0"/>
          <w:marBottom w:val="0"/>
          <w:divBdr>
            <w:top w:val="none" w:sz="0" w:space="0" w:color="auto"/>
            <w:left w:val="none" w:sz="0" w:space="0" w:color="auto"/>
            <w:bottom w:val="none" w:sz="0" w:space="0" w:color="auto"/>
            <w:right w:val="none" w:sz="0" w:space="0" w:color="auto"/>
          </w:divBdr>
        </w:div>
        <w:div w:id="1513296552">
          <w:marLeft w:val="0"/>
          <w:marRight w:val="0"/>
          <w:marTop w:val="0"/>
          <w:marBottom w:val="0"/>
          <w:divBdr>
            <w:top w:val="none" w:sz="0" w:space="0" w:color="auto"/>
            <w:left w:val="none" w:sz="0" w:space="0" w:color="auto"/>
            <w:bottom w:val="none" w:sz="0" w:space="0" w:color="auto"/>
            <w:right w:val="none" w:sz="0" w:space="0" w:color="auto"/>
          </w:divBdr>
        </w:div>
        <w:div w:id="1524519113">
          <w:marLeft w:val="0"/>
          <w:marRight w:val="0"/>
          <w:marTop w:val="0"/>
          <w:marBottom w:val="0"/>
          <w:divBdr>
            <w:top w:val="none" w:sz="0" w:space="0" w:color="auto"/>
            <w:left w:val="none" w:sz="0" w:space="0" w:color="auto"/>
            <w:bottom w:val="none" w:sz="0" w:space="0" w:color="auto"/>
            <w:right w:val="none" w:sz="0" w:space="0" w:color="auto"/>
          </w:divBdr>
        </w:div>
        <w:div w:id="1562011604">
          <w:marLeft w:val="0"/>
          <w:marRight w:val="0"/>
          <w:marTop w:val="0"/>
          <w:marBottom w:val="0"/>
          <w:divBdr>
            <w:top w:val="none" w:sz="0" w:space="0" w:color="auto"/>
            <w:left w:val="none" w:sz="0" w:space="0" w:color="auto"/>
            <w:bottom w:val="none" w:sz="0" w:space="0" w:color="auto"/>
            <w:right w:val="none" w:sz="0" w:space="0" w:color="auto"/>
          </w:divBdr>
        </w:div>
        <w:div w:id="1568881756">
          <w:marLeft w:val="0"/>
          <w:marRight w:val="0"/>
          <w:marTop w:val="0"/>
          <w:marBottom w:val="0"/>
          <w:divBdr>
            <w:top w:val="none" w:sz="0" w:space="0" w:color="auto"/>
            <w:left w:val="none" w:sz="0" w:space="0" w:color="auto"/>
            <w:bottom w:val="none" w:sz="0" w:space="0" w:color="auto"/>
            <w:right w:val="none" w:sz="0" w:space="0" w:color="auto"/>
          </w:divBdr>
        </w:div>
        <w:div w:id="1594781423">
          <w:marLeft w:val="0"/>
          <w:marRight w:val="0"/>
          <w:marTop w:val="0"/>
          <w:marBottom w:val="0"/>
          <w:divBdr>
            <w:top w:val="none" w:sz="0" w:space="0" w:color="auto"/>
            <w:left w:val="none" w:sz="0" w:space="0" w:color="auto"/>
            <w:bottom w:val="none" w:sz="0" w:space="0" w:color="auto"/>
            <w:right w:val="none" w:sz="0" w:space="0" w:color="auto"/>
          </w:divBdr>
        </w:div>
        <w:div w:id="1609392324">
          <w:marLeft w:val="0"/>
          <w:marRight w:val="0"/>
          <w:marTop w:val="0"/>
          <w:marBottom w:val="0"/>
          <w:divBdr>
            <w:top w:val="none" w:sz="0" w:space="0" w:color="auto"/>
            <w:left w:val="none" w:sz="0" w:space="0" w:color="auto"/>
            <w:bottom w:val="none" w:sz="0" w:space="0" w:color="auto"/>
            <w:right w:val="none" w:sz="0" w:space="0" w:color="auto"/>
          </w:divBdr>
        </w:div>
        <w:div w:id="1637880277">
          <w:marLeft w:val="0"/>
          <w:marRight w:val="0"/>
          <w:marTop w:val="0"/>
          <w:marBottom w:val="0"/>
          <w:divBdr>
            <w:top w:val="none" w:sz="0" w:space="0" w:color="auto"/>
            <w:left w:val="none" w:sz="0" w:space="0" w:color="auto"/>
            <w:bottom w:val="none" w:sz="0" w:space="0" w:color="auto"/>
            <w:right w:val="none" w:sz="0" w:space="0" w:color="auto"/>
          </w:divBdr>
        </w:div>
        <w:div w:id="1673332214">
          <w:marLeft w:val="0"/>
          <w:marRight w:val="0"/>
          <w:marTop w:val="0"/>
          <w:marBottom w:val="0"/>
          <w:divBdr>
            <w:top w:val="none" w:sz="0" w:space="0" w:color="auto"/>
            <w:left w:val="none" w:sz="0" w:space="0" w:color="auto"/>
            <w:bottom w:val="none" w:sz="0" w:space="0" w:color="auto"/>
            <w:right w:val="none" w:sz="0" w:space="0" w:color="auto"/>
          </w:divBdr>
        </w:div>
        <w:div w:id="1685591551">
          <w:marLeft w:val="0"/>
          <w:marRight w:val="0"/>
          <w:marTop w:val="0"/>
          <w:marBottom w:val="0"/>
          <w:divBdr>
            <w:top w:val="none" w:sz="0" w:space="0" w:color="auto"/>
            <w:left w:val="none" w:sz="0" w:space="0" w:color="auto"/>
            <w:bottom w:val="none" w:sz="0" w:space="0" w:color="auto"/>
            <w:right w:val="none" w:sz="0" w:space="0" w:color="auto"/>
          </w:divBdr>
        </w:div>
        <w:div w:id="1695615905">
          <w:marLeft w:val="0"/>
          <w:marRight w:val="0"/>
          <w:marTop w:val="0"/>
          <w:marBottom w:val="0"/>
          <w:divBdr>
            <w:top w:val="none" w:sz="0" w:space="0" w:color="auto"/>
            <w:left w:val="none" w:sz="0" w:space="0" w:color="auto"/>
            <w:bottom w:val="none" w:sz="0" w:space="0" w:color="auto"/>
            <w:right w:val="none" w:sz="0" w:space="0" w:color="auto"/>
          </w:divBdr>
        </w:div>
        <w:div w:id="1713268288">
          <w:marLeft w:val="0"/>
          <w:marRight w:val="0"/>
          <w:marTop w:val="0"/>
          <w:marBottom w:val="0"/>
          <w:divBdr>
            <w:top w:val="none" w:sz="0" w:space="0" w:color="auto"/>
            <w:left w:val="none" w:sz="0" w:space="0" w:color="auto"/>
            <w:bottom w:val="none" w:sz="0" w:space="0" w:color="auto"/>
            <w:right w:val="none" w:sz="0" w:space="0" w:color="auto"/>
          </w:divBdr>
        </w:div>
        <w:div w:id="1714304832">
          <w:marLeft w:val="0"/>
          <w:marRight w:val="0"/>
          <w:marTop w:val="0"/>
          <w:marBottom w:val="0"/>
          <w:divBdr>
            <w:top w:val="none" w:sz="0" w:space="0" w:color="auto"/>
            <w:left w:val="none" w:sz="0" w:space="0" w:color="auto"/>
            <w:bottom w:val="none" w:sz="0" w:space="0" w:color="auto"/>
            <w:right w:val="none" w:sz="0" w:space="0" w:color="auto"/>
          </w:divBdr>
        </w:div>
        <w:div w:id="1733768569">
          <w:marLeft w:val="0"/>
          <w:marRight w:val="0"/>
          <w:marTop w:val="0"/>
          <w:marBottom w:val="0"/>
          <w:divBdr>
            <w:top w:val="none" w:sz="0" w:space="0" w:color="auto"/>
            <w:left w:val="none" w:sz="0" w:space="0" w:color="auto"/>
            <w:bottom w:val="none" w:sz="0" w:space="0" w:color="auto"/>
            <w:right w:val="none" w:sz="0" w:space="0" w:color="auto"/>
          </w:divBdr>
        </w:div>
        <w:div w:id="1751080866">
          <w:marLeft w:val="0"/>
          <w:marRight w:val="0"/>
          <w:marTop w:val="0"/>
          <w:marBottom w:val="0"/>
          <w:divBdr>
            <w:top w:val="none" w:sz="0" w:space="0" w:color="auto"/>
            <w:left w:val="none" w:sz="0" w:space="0" w:color="auto"/>
            <w:bottom w:val="none" w:sz="0" w:space="0" w:color="auto"/>
            <w:right w:val="none" w:sz="0" w:space="0" w:color="auto"/>
          </w:divBdr>
        </w:div>
        <w:div w:id="1775512154">
          <w:marLeft w:val="0"/>
          <w:marRight w:val="0"/>
          <w:marTop w:val="0"/>
          <w:marBottom w:val="0"/>
          <w:divBdr>
            <w:top w:val="none" w:sz="0" w:space="0" w:color="auto"/>
            <w:left w:val="none" w:sz="0" w:space="0" w:color="auto"/>
            <w:bottom w:val="none" w:sz="0" w:space="0" w:color="auto"/>
            <w:right w:val="none" w:sz="0" w:space="0" w:color="auto"/>
          </w:divBdr>
        </w:div>
        <w:div w:id="1778678244">
          <w:marLeft w:val="0"/>
          <w:marRight w:val="0"/>
          <w:marTop w:val="0"/>
          <w:marBottom w:val="0"/>
          <w:divBdr>
            <w:top w:val="none" w:sz="0" w:space="0" w:color="auto"/>
            <w:left w:val="none" w:sz="0" w:space="0" w:color="auto"/>
            <w:bottom w:val="none" w:sz="0" w:space="0" w:color="auto"/>
            <w:right w:val="none" w:sz="0" w:space="0" w:color="auto"/>
          </w:divBdr>
        </w:div>
        <w:div w:id="1782844025">
          <w:marLeft w:val="0"/>
          <w:marRight w:val="0"/>
          <w:marTop w:val="0"/>
          <w:marBottom w:val="0"/>
          <w:divBdr>
            <w:top w:val="none" w:sz="0" w:space="0" w:color="auto"/>
            <w:left w:val="none" w:sz="0" w:space="0" w:color="auto"/>
            <w:bottom w:val="none" w:sz="0" w:space="0" w:color="auto"/>
            <w:right w:val="none" w:sz="0" w:space="0" w:color="auto"/>
          </w:divBdr>
        </w:div>
        <w:div w:id="1804418510">
          <w:marLeft w:val="0"/>
          <w:marRight w:val="0"/>
          <w:marTop w:val="0"/>
          <w:marBottom w:val="0"/>
          <w:divBdr>
            <w:top w:val="none" w:sz="0" w:space="0" w:color="auto"/>
            <w:left w:val="none" w:sz="0" w:space="0" w:color="auto"/>
            <w:bottom w:val="none" w:sz="0" w:space="0" w:color="auto"/>
            <w:right w:val="none" w:sz="0" w:space="0" w:color="auto"/>
          </w:divBdr>
        </w:div>
        <w:div w:id="1817409672">
          <w:marLeft w:val="0"/>
          <w:marRight w:val="0"/>
          <w:marTop w:val="0"/>
          <w:marBottom w:val="0"/>
          <w:divBdr>
            <w:top w:val="none" w:sz="0" w:space="0" w:color="auto"/>
            <w:left w:val="none" w:sz="0" w:space="0" w:color="auto"/>
            <w:bottom w:val="none" w:sz="0" w:space="0" w:color="auto"/>
            <w:right w:val="none" w:sz="0" w:space="0" w:color="auto"/>
          </w:divBdr>
        </w:div>
        <w:div w:id="1818104385">
          <w:marLeft w:val="0"/>
          <w:marRight w:val="0"/>
          <w:marTop w:val="0"/>
          <w:marBottom w:val="0"/>
          <w:divBdr>
            <w:top w:val="none" w:sz="0" w:space="0" w:color="auto"/>
            <w:left w:val="none" w:sz="0" w:space="0" w:color="auto"/>
            <w:bottom w:val="none" w:sz="0" w:space="0" w:color="auto"/>
            <w:right w:val="none" w:sz="0" w:space="0" w:color="auto"/>
          </w:divBdr>
        </w:div>
        <w:div w:id="1839031389">
          <w:marLeft w:val="0"/>
          <w:marRight w:val="0"/>
          <w:marTop w:val="0"/>
          <w:marBottom w:val="0"/>
          <w:divBdr>
            <w:top w:val="none" w:sz="0" w:space="0" w:color="auto"/>
            <w:left w:val="none" w:sz="0" w:space="0" w:color="auto"/>
            <w:bottom w:val="none" w:sz="0" w:space="0" w:color="auto"/>
            <w:right w:val="none" w:sz="0" w:space="0" w:color="auto"/>
          </w:divBdr>
        </w:div>
        <w:div w:id="1915578516">
          <w:marLeft w:val="0"/>
          <w:marRight w:val="0"/>
          <w:marTop w:val="0"/>
          <w:marBottom w:val="0"/>
          <w:divBdr>
            <w:top w:val="none" w:sz="0" w:space="0" w:color="auto"/>
            <w:left w:val="none" w:sz="0" w:space="0" w:color="auto"/>
            <w:bottom w:val="none" w:sz="0" w:space="0" w:color="auto"/>
            <w:right w:val="none" w:sz="0" w:space="0" w:color="auto"/>
          </w:divBdr>
        </w:div>
        <w:div w:id="1963883230">
          <w:marLeft w:val="0"/>
          <w:marRight w:val="0"/>
          <w:marTop w:val="0"/>
          <w:marBottom w:val="0"/>
          <w:divBdr>
            <w:top w:val="none" w:sz="0" w:space="0" w:color="auto"/>
            <w:left w:val="none" w:sz="0" w:space="0" w:color="auto"/>
            <w:bottom w:val="none" w:sz="0" w:space="0" w:color="auto"/>
            <w:right w:val="none" w:sz="0" w:space="0" w:color="auto"/>
          </w:divBdr>
        </w:div>
        <w:div w:id="1983925953">
          <w:marLeft w:val="0"/>
          <w:marRight w:val="0"/>
          <w:marTop w:val="0"/>
          <w:marBottom w:val="0"/>
          <w:divBdr>
            <w:top w:val="none" w:sz="0" w:space="0" w:color="auto"/>
            <w:left w:val="none" w:sz="0" w:space="0" w:color="auto"/>
            <w:bottom w:val="none" w:sz="0" w:space="0" w:color="auto"/>
            <w:right w:val="none" w:sz="0" w:space="0" w:color="auto"/>
          </w:divBdr>
        </w:div>
        <w:div w:id="2029136529">
          <w:marLeft w:val="0"/>
          <w:marRight w:val="0"/>
          <w:marTop w:val="0"/>
          <w:marBottom w:val="0"/>
          <w:divBdr>
            <w:top w:val="none" w:sz="0" w:space="0" w:color="auto"/>
            <w:left w:val="none" w:sz="0" w:space="0" w:color="auto"/>
            <w:bottom w:val="none" w:sz="0" w:space="0" w:color="auto"/>
            <w:right w:val="none" w:sz="0" w:space="0" w:color="auto"/>
          </w:divBdr>
        </w:div>
        <w:div w:id="2034721567">
          <w:marLeft w:val="0"/>
          <w:marRight w:val="0"/>
          <w:marTop w:val="0"/>
          <w:marBottom w:val="0"/>
          <w:divBdr>
            <w:top w:val="none" w:sz="0" w:space="0" w:color="auto"/>
            <w:left w:val="none" w:sz="0" w:space="0" w:color="auto"/>
            <w:bottom w:val="none" w:sz="0" w:space="0" w:color="auto"/>
            <w:right w:val="none" w:sz="0" w:space="0" w:color="auto"/>
          </w:divBdr>
        </w:div>
        <w:div w:id="2040664471">
          <w:marLeft w:val="0"/>
          <w:marRight w:val="0"/>
          <w:marTop w:val="0"/>
          <w:marBottom w:val="0"/>
          <w:divBdr>
            <w:top w:val="none" w:sz="0" w:space="0" w:color="auto"/>
            <w:left w:val="none" w:sz="0" w:space="0" w:color="auto"/>
            <w:bottom w:val="none" w:sz="0" w:space="0" w:color="auto"/>
            <w:right w:val="none" w:sz="0" w:space="0" w:color="auto"/>
          </w:divBdr>
        </w:div>
        <w:div w:id="2053652945">
          <w:marLeft w:val="0"/>
          <w:marRight w:val="0"/>
          <w:marTop w:val="0"/>
          <w:marBottom w:val="0"/>
          <w:divBdr>
            <w:top w:val="none" w:sz="0" w:space="0" w:color="auto"/>
            <w:left w:val="none" w:sz="0" w:space="0" w:color="auto"/>
            <w:bottom w:val="none" w:sz="0" w:space="0" w:color="auto"/>
            <w:right w:val="none" w:sz="0" w:space="0" w:color="auto"/>
          </w:divBdr>
        </w:div>
        <w:div w:id="2056197649">
          <w:marLeft w:val="0"/>
          <w:marRight w:val="0"/>
          <w:marTop w:val="0"/>
          <w:marBottom w:val="0"/>
          <w:divBdr>
            <w:top w:val="none" w:sz="0" w:space="0" w:color="auto"/>
            <w:left w:val="none" w:sz="0" w:space="0" w:color="auto"/>
            <w:bottom w:val="none" w:sz="0" w:space="0" w:color="auto"/>
            <w:right w:val="none" w:sz="0" w:space="0" w:color="auto"/>
          </w:divBdr>
        </w:div>
        <w:div w:id="2065980371">
          <w:marLeft w:val="0"/>
          <w:marRight w:val="0"/>
          <w:marTop w:val="0"/>
          <w:marBottom w:val="0"/>
          <w:divBdr>
            <w:top w:val="none" w:sz="0" w:space="0" w:color="auto"/>
            <w:left w:val="none" w:sz="0" w:space="0" w:color="auto"/>
            <w:bottom w:val="none" w:sz="0" w:space="0" w:color="auto"/>
            <w:right w:val="none" w:sz="0" w:space="0" w:color="auto"/>
          </w:divBdr>
        </w:div>
        <w:div w:id="2066758387">
          <w:marLeft w:val="0"/>
          <w:marRight w:val="0"/>
          <w:marTop w:val="0"/>
          <w:marBottom w:val="0"/>
          <w:divBdr>
            <w:top w:val="none" w:sz="0" w:space="0" w:color="auto"/>
            <w:left w:val="none" w:sz="0" w:space="0" w:color="auto"/>
            <w:bottom w:val="none" w:sz="0" w:space="0" w:color="auto"/>
            <w:right w:val="none" w:sz="0" w:space="0" w:color="auto"/>
          </w:divBdr>
        </w:div>
        <w:div w:id="2131316516">
          <w:marLeft w:val="0"/>
          <w:marRight w:val="0"/>
          <w:marTop w:val="0"/>
          <w:marBottom w:val="0"/>
          <w:divBdr>
            <w:top w:val="none" w:sz="0" w:space="0" w:color="auto"/>
            <w:left w:val="none" w:sz="0" w:space="0" w:color="auto"/>
            <w:bottom w:val="none" w:sz="0" w:space="0" w:color="auto"/>
            <w:right w:val="none" w:sz="0" w:space="0" w:color="auto"/>
          </w:divBdr>
        </w:div>
      </w:divsChild>
    </w:div>
    <w:div w:id="1456369376">
      <w:bodyDiv w:val="1"/>
      <w:marLeft w:val="0"/>
      <w:marRight w:val="0"/>
      <w:marTop w:val="0"/>
      <w:marBottom w:val="0"/>
      <w:divBdr>
        <w:top w:val="none" w:sz="0" w:space="0" w:color="auto"/>
        <w:left w:val="none" w:sz="0" w:space="0" w:color="auto"/>
        <w:bottom w:val="none" w:sz="0" w:space="0" w:color="auto"/>
        <w:right w:val="none" w:sz="0" w:space="0" w:color="auto"/>
      </w:divBdr>
    </w:div>
    <w:div w:id="1477844495">
      <w:bodyDiv w:val="1"/>
      <w:marLeft w:val="0"/>
      <w:marRight w:val="0"/>
      <w:marTop w:val="0"/>
      <w:marBottom w:val="0"/>
      <w:divBdr>
        <w:top w:val="none" w:sz="0" w:space="0" w:color="auto"/>
        <w:left w:val="none" w:sz="0" w:space="0" w:color="auto"/>
        <w:bottom w:val="none" w:sz="0" w:space="0" w:color="auto"/>
        <w:right w:val="none" w:sz="0" w:space="0" w:color="auto"/>
      </w:divBdr>
      <w:divsChild>
        <w:div w:id="852378590">
          <w:marLeft w:val="547"/>
          <w:marRight w:val="0"/>
          <w:marTop w:val="115"/>
          <w:marBottom w:val="0"/>
          <w:divBdr>
            <w:top w:val="none" w:sz="0" w:space="0" w:color="auto"/>
            <w:left w:val="none" w:sz="0" w:space="0" w:color="auto"/>
            <w:bottom w:val="none" w:sz="0" w:space="0" w:color="auto"/>
            <w:right w:val="none" w:sz="0" w:space="0" w:color="auto"/>
          </w:divBdr>
        </w:div>
        <w:div w:id="1090002043">
          <w:marLeft w:val="1166"/>
          <w:marRight w:val="0"/>
          <w:marTop w:val="96"/>
          <w:marBottom w:val="0"/>
          <w:divBdr>
            <w:top w:val="none" w:sz="0" w:space="0" w:color="auto"/>
            <w:left w:val="none" w:sz="0" w:space="0" w:color="auto"/>
            <w:bottom w:val="none" w:sz="0" w:space="0" w:color="auto"/>
            <w:right w:val="none" w:sz="0" w:space="0" w:color="auto"/>
          </w:divBdr>
        </w:div>
        <w:div w:id="1177622983">
          <w:marLeft w:val="1166"/>
          <w:marRight w:val="0"/>
          <w:marTop w:val="96"/>
          <w:marBottom w:val="0"/>
          <w:divBdr>
            <w:top w:val="none" w:sz="0" w:space="0" w:color="auto"/>
            <w:left w:val="none" w:sz="0" w:space="0" w:color="auto"/>
            <w:bottom w:val="none" w:sz="0" w:space="0" w:color="auto"/>
            <w:right w:val="none" w:sz="0" w:space="0" w:color="auto"/>
          </w:divBdr>
        </w:div>
        <w:div w:id="1314142048">
          <w:marLeft w:val="547"/>
          <w:marRight w:val="0"/>
          <w:marTop w:val="115"/>
          <w:marBottom w:val="0"/>
          <w:divBdr>
            <w:top w:val="none" w:sz="0" w:space="0" w:color="auto"/>
            <w:left w:val="none" w:sz="0" w:space="0" w:color="auto"/>
            <w:bottom w:val="none" w:sz="0" w:space="0" w:color="auto"/>
            <w:right w:val="none" w:sz="0" w:space="0" w:color="auto"/>
          </w:divBdr>
        </w:div>
        <w:div w:id="775519760">
          <w:marLeft w:val="1166"/>
          <w:marRight w:val="0"/>
          <w:marTop w:val="96"/>
          <w:marBottom w:val="0"/>
          <w:divBdr>
            <w:top w:val="none" w:sz="0" w:space="0" w:color="auto"/>
            <w:left w:val="none" w:sz="0" w:space="0" w:color="auto"/>
            <w:bottom w:val="none" w:sz="0" w:space="0" w:color="auto"/>
            <w:right w:val="none" w:sz="0" w:space="0" w:color="auto"/>
          </w:divBdr>
        </w:div>
        <w:div w:id="1419256499">
          <w:marLeft w:val="547"/>
          <w:marRight w:val="0"/>
          <w:marTop w:val="115"/>
          <w:marBottom w:val="0"/>
          <w:divBdr>
            <w:top w:val="none" w:sz="0" w:space="0" w:color="auto"/>
            <w:left w:val="none" w:sz="0" w:space="0" w:color="auto"/>
            <w:bottom w:val="none" w:sz="0" w:space="0" w:color="auto"/>
            <w:right w:val="none" w:sz="0" w:space="0" w:color="auto"/>
          </w:divBdr>
        </w:div>
        <w:div w:id="2008970348">
          <w:marLeft w:val="1166"/>
          <w:marRight w:val="0"/>
          <w:marTop w:val="96"/>
          <w:marBottom w:val="0"/>
          <w:divBdr>
            <w:top w:val="none" w:sz="0" w:space="0" w:color="auto"/>
            <w:left w:val="none" w:sz="0" w:space="0" w:color="auto"/>
            <w:bottom w:val="none" w:sz="0" w:space="0" w:color="auto"/>
            <w:right w:val="none" w:sz="0" w:space="0" w:color="auto"/>
          </w:divBdr>
        </w:div>
        <w:div w:id="903419278">
          <w:marLeft w:val="547"/>
          <w:marRight w:val="0"/>
          <w:marTop w:val="115"/>
          <w:marBottom w:val="0"/>
          <w:divBdr>
            <w:top w:val="none" w:sz="0" w:space="0" w:color="auto"/>
            <w:left w:val="none" w:sz="0" w:space="0" w:color="auto"/>
            <w:bottom w:val="none" w:sz="0" w:space="0" w:color="auto"/>
            <w:right w:val="none" w:sz="0" w:space="0" w:color="auto"/>
          </w:divBdr>
        </w:div>
        <w:div w:id="1493182712">
          <w:marLeft w:val="1166"/>
          <w:marRight w:val="0"/>
          <w:marTop w:val="96"/>
          <w:marBottom w:val="0"/>
          <w:divBdr>
            <w:top w:val="none" w:sz="0" w:space="0" w:color="auto"/>
            <w:left w:val="none" w:sz="0" w:space="0" w:color="auto"/>
            <w:bottom w:val="none" w:sz="0" w:space="0" w:color="auto"/>
            <w:right w:val="none" w:sz="0" w:space="0" w:color="auto"/>
          </w:divBdr>
        </w:div>
      </w:divsChild>
    </w:div>
    <w:div w:id="1479765249">
      <w:bodyDiv w:val="1"/>
      <w:marLeft w:val="0"/>
      <w:marRight w:val="0"/>
      <w:marTop w:val="0"/>
      <w:marBottom w:val="0"/>
      <w:divBdr>
        <w:top w:val="none" w:sz="0" w:space="0" w:color="auto"/>
        <w:left w:val="none" w:sz="0" w:space="0" w:color="auto"/>
        <w:bottom w:val="none" w:sz="0" w:space="0" w:color="auto"/>
        <w:right w:val="none" w:sz="0" w:space="0" w:color="auto"/>
      </w:divBdr>
    </w:div>
    <w:div w:id="1516579895">
      <w:bodyDiv w:val="1"/>
      <w:marLeft w:val="0"/>
      <w:marRight w:val="0"/>
      <w:marTop w:val="0"/>
      <w:marBottom w:val="0"/>
      <w:divBdr>
        <w:top w:val="none" w:sz="0" w:space="0" w:color="auto"/>
        <w:left w:val="none" w:sz="0" w:space="0" w:color="auto"/>
        <w:bottom w:val="none" w:sz="0" w:space="0" w:color="auto"/>
        <w:right w:val="none" w:sz="0" w:space="0" w:color="auto"/>
      </w:divBdr>
      <w:divsChild>
        <w:div w:id="1651977772">
          <w:marLeft w:val="0"/>
          <w:marRight w:val="0"/>
          <w:marTop w:val="0"/>
          <w:marBottom w:val="0"/>
          <w:divBdr>
            <w:top w:val="none" w:sz="0" w:space="0" w:color="auto"/>
            <w:left w:val="none" w:sz="0" w:space="0" w:color="auto"/>
            <w:bottom w:val="none" w:sz="0" w:space="0" w:color="auto"/>
            <w:right w:val="none" w:sz="0" w:space="0" w:color="auto"/>
          </w:divBdr>
          <w:divsChild>
            <w:div w:id="874465591">
              <w:marLeft w:val="0"/>
              <w:marRight w:val="0"/>
              <w:marTop w:val="0"/>
              <w:marBottom w:val="0"/>
              <w:divBdr>
                <w:top w:val="none" w:sz="0" w:space="0" w:color="auto"/>
                <w:left w:val="none" w:sz="0" w:space="0" w:color="auto"/>
                <w:bottom w:val="none" w:sz="0" w:space="0" w:color="auto"/>
                <w:right w:val="none" w:sz="0" w:space="0" w:color="auto"/>
              </w:divBdr>
              <w:divsChild>
                <w:div w:id="106655399">
                  <w:marLeft w:val="0"/>
                  <w:marRight w:val="0"/>
                  <w:marTop w:val="0"/>
                  <w:marBottom w:val="0"/>
                  <w:divBdr>
                    <w:top w:val="none" w:sz="0" w:space="0" w:color="auto"/>
                    <w:left w:val="none" w:sz="0" w:space="0" w:color="auto"/>
                    <w:bottom w:val="none" w:sz="0" w:space="0" w:color="auto"/>
                    <w:right w:val="none" w:sz="0" w:space="0" w:color="auto"/>
                  </w:divBdr>
                  <w:divsChild>
                    <w:div w:id="1009941753">
                      <w:marLeft w:val="1941"/>
                      <w:marRight w:val="0"/>
                      <w:marTop w:val="0"/>
                      <w:marBottom w:val="0"/>
                      <w:divBdr>
                        <w:top w:val="none" w:sz="0" w:space="0" w:color="auto"/>
                        <w:left w:val="none" w:sz="0" w:space="0" w:color="auto"/>
                        <w:bottom w:val="none" w:sz="0" w:space="0" w:color="auto"/>
                        <w:right w:val="none" w:sz="0" w:space="0" w:color="auto"/>
                      </w:divBdr>
                      <w:divsChild>
                        <w:div w:id="1908762676">
                          <w:marLeft w:val="0"/>
                          <w:marRight w:val="0"/>
                          <w:marTop w:val="0"/>
                          <w:marBottom w:val="0"/>
                          <w:divBdr>
                            <w:top w:val="none" w:sz="0" w:space="0" w:color="auto"/>
                            <w:left w:val="none" w:sz="0" w:space="0" w:color="auto"/>
                            <w:bottom w:val="none" w:sz="0" w:space="0" w:color="auto"/>
                            <w:right w:val="none" w:sz="0" w:space="0" w:color="auto"/>
                          </w:divBdr>
                          <w:divsChild>
                            <w:div w:id="1424840700">
                              <w:marLeft w:val="0"/>
                              <w:marRight w:val="0"/>
                              <w:marTop w:val="0"/>
                              <w:marBottom w:val="0"/>
                              <w:divBdr>
                                <w:top w:val="none" w:sz="0" w:space="0" w:color="auto"/>
                                <w:left w:val="none" w:sz="0" w:space="0" w:color="auto"/>
                                <w:bottom w:val="none" w:sz="0" w:space="0" w:color="auto"/>
                                <w:right w:val="none" w:sz="0" w:space="0" w:color="auto"/>
                              </w:divBdr>
                              <w:divsChild>
                                <w:div w:id="984042583">
                                  <w:marLeft w:val="0"/>
                                  <w:marRight w:val="0"/>
                                  <w:marTop w:val="0"/>
                                  <w:marBottom w:val="0"/>
                                  <w:divBdr>
                                    <w:top w:val="none" w:sz="0" w:space="0" w:color="auto"/>
                                    <w:left w:val="none" w:sz="0" w:space="0" w:color="auto"/>
                                    <w:bottom w:val="none" w:sz="0" w:space="0" w:color="auto"/>
                                    <w:right w:val="none" w:sz="0" w:space="0" w:color="auto"/>
                                  </w:divBdr>
                                  <w:divsChild>
                                    <w:div w:id="308942651">
                                      <w:marLeft w:val="0"/>
                                      <w:marRight w:val="0"/>
                                      <w:marTop w:val="0"/>
                                      <w:marBottom w:val="0"/>
                                      <w:divBdr>
                                        <w:top w:val="none" w:sz="0" w:space="0" w:color="auto"/>
                                        <w:left w:val="none" w:sz="0" w:space="0" w:color="auto"/>
                                        <w:bottom w:val="none" w:sz="0" w:space="0" w:color="auto"/>
                                        <w:right w:val="none" w:sz="0" w:space="0" w:color="auto"/>
                                      </w:divBdr>
                                      <w:divsChild>
                                        <w:div w:id="1842550482">
                                          <w:marLeft w:val="0"/>
                                          <w:marRight w:val="0"/>
                                          <w:marTop w:val="0"/>
                                          <w:marBottom w:val="0"/>
                                          <w:divBdr>
                                            <w:top w:val="none" w:sz="0" w:space="0" w:color="auto"/>
                                            <w:left w:val="none" w:sz="0" w:space="0" w:color="auto"/>
                                            <w:bottom w:val="none" w:sz="0" w:space="0" w:color="auto"/>
                                            <w:right w:val="none" w:sz="0" w:space="0" w:color="auto"/>
                                          </w:divBdr>
                                          <w:divsChild>
                                            <w:div w:id="1544514610">
                                              <w:marLeft w:val="0"/>
                                              <w:marRight w:val="0"/>
                                              <w:marTop w:val="0"/>
                                              <w:marBottom w:val="0"/>
                                              <w:divBdr>
                                                <w:top w:val="none" w:sz="0" w:space="0" w:color="auto"/>
                                                <w:left w:val="none" w:sz="0" w:space="0" w:color="auto"/>
                                                <w:bottom w:val="none" w:sz="0" w:space="0" w:color="auto"/>
                                                <w:right w:val="none" w:sz="0" w:space="0" w:color="auto"/>
                                              </w:divBdr>
                                              <w:divsChild>
                                                <w:div w:id="456724513">
                                                  <w:marLeft w:val="0"/>
                                                  <w:marRight w:val="0"/>
                                                  <w:marTop w:val="0"/>
                                                  <w:marBottom w:val="0"/>
                                                  <w:divBdr>
                                                    <w:top w:val="none" w:sz="0" w:space="0" w:color="auto"/>
                                                    <w:left w:val="none" w:sz="0" w:space="0" w:color="auto"/>
                                                    <w:bottom w:val="none" w:sz="0" w:space="0" w:color="auto"/>
                                                    <w:right w:val="none" w:sz="0" w:space="0" w:color="auto"/>
                                                  </w:divBdr>
                                                  <w:divsChild>
                                                    <w:div w:id="1623338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17109646">
      <w:bodyDiv w:val="1"/>
      <w:marLeft w:val="0"/>
      <w:marRight w:val="0"/>
      <w:marTop w:val="0"/>
      <w:marBottom w:val="0"/>
      <w:divBdr>
        <w:top w:val="none" w:sz="0" w:space="0" w:color="auto"/>
        <w:left w:val="none" w:sz="0" w:space="0" w:color="auto"/>
        <w:bottom w:val="none" w:sz="0" w:space="0" w:color="auto"/>
        <w:right w:val="none" w:sz="0" w:space="0" w:color="auto"/>
      </w:divBdr>
    </w:div>
    <w:div w:id="1528105798">
      <w:bodyDiv w:val="1"/>
      <w:marLeft w:val="0"/>
      <w:marRight w:val="0"/>
      <w:marTop w:val="0"/>
      <w:marBottom w:val="0"/>
      <w:divBdr>
        <w:top w:val="none" w:sz="0" w:space="0" w:color="auto"/>
        <w:left w:val="none" w:sz="0" w:space="0" w:color="auto"/>
        <w:bottom w:val="none" w:sz="0" w:space="0" w:color="auto"/>
        <w:right w:val="none" w:sz="0" w:space="0" w:color="auto"/>
      </w:divBdr>
      <w:divsChild>
        <w:div w:id="710114703">
          <w:marLeft w:val="1627"/>
          <w:marRight w:val="0"/>
          <w:marTop w:val="86"/>
          <w:marBottom w:val="0"/>
          <w:divBdr>
            <w:top w:val="none" w:sz="0" w:space="0" w:color="auto"/>
            <w:left w:val="none" w:sz="0" w:space="0" w:color="auto"/>
            <w:bottom w:val="none" w:sz="0" w:space="0" w:color="auto"/>
            <w:right w:val="none" w:sz="0" w:space="0" w:color="auto"/>
          </w:divBdr>
        </w:div>
        <w:div w:id="1009336961">
          <w:marLeft w:val="1166"/>
          <w:marRight w:val="0"/>
          <w:marTop w:val="96"/>
          <w:marBottom w:val="0"/>
          <w:divBdr>
            <w:top w:val="none" w:sz="0" w:space="0" w:color="auto"/>
            <w:left w:val="none" w:sz="0" w:space="0" w:color="auto"/>
            <w:bottom w:val="none" w:sz="0" w:space="0" w:color="auto"/>
            <w:right w:val="none" w:sz="0" w:space="0" w:color="auto"/>
          </w:divBdr>
        </w:div>
        <w:div w:id="1161694735">
          <w:marLeft w:val="547"/>
          <w:marRight w:val="0"/>
          <w:marTop w:val="115"/>
          <w:marBottom w:val="0"/>
          <w:divBdr>
            <w:top w:val="none" w:sz="0" w:space="0" w:color="auto"/>
            <w:left w:val="none" w:sz="0" w:space="0" w:color="auto"/>
            <w:bottom w:val="none" w:sz="0" w:space="0" w:color="auto"/>
            <w:right w:val="none" w:sz="0" w:space="0" w:color="auto"/>
          </w:divBdr>
        </w:div>
        <w:div w:id="1898275557">
          <w:marLeft w:val="1166"/>
          <w:marRight w:val="0"/>
          <w:marTop w:val="96"/>
          <w:marBottom w:val="0"/>
          <w:divBdr>
            <w:top w:val="none" w:sz="0" w:space="0" w:color="auto"/>
            <w:left w:val="none" w:sz="0" w:space="0" w:color="auto"/>
            <w:bottom w:val="none" w:sz="0" w:space="0" w:color="auto"/>
            <w:right w:val="none" w:sz="0" w:space="0" w:color="auto"/>
          </w:divBdr>
        </w:div>
      </w:divsChild>
    </w:div>
    <w:div w:id="1537695379">
      <w:bodyDiv w:val="1"/>
      <w:marLeft w:val="0"/>
      <w:marRight w:val="0"/>
      <w:marTop w:val="0"/>
      <w:marBottom w:val="0"/>
      <w:divBdr>
        <w:top w:val="none" w:sz="0" w:space="0" w:color="auto"/>
        <w:left w:val="none" w:sz="0" w:space="0" w:color="auto"/>
        <w:bottom w:val="none" w:sz="0" w:space="0" w:color="auto"/>
        <w:right w:val="none" w:sz="0" w:space="0" w:color="auto"/>
      </w:divBdr>
      <w:divsChild>
        <w:div w:id="203374856">
          <w:marLeft w:val="0"/>
          <w:marRight w:val="0"/>
          <w:marTop w:val="0"/>
          <w:marBottom w:val="0"/>
          <w:divBdr>
            <w:top w:val="none" w:sz="0" w:space="0" w:color="auto"/>
            <w:left w:val="none" w:sz="0" w:space="0" w:color="auto"/>
            <w:bottom w:val="none" w:sz="0" w:space="0" w:color="auto"/>
            <w:right w:val="none" w:sz="0" w:space="0" w:color="auto"/>
          </w:divBdr>
          <w:divsChild>
            <w:div w:id="252864896">
              <w:marLeft w:val="0"/>
              <w:marRight w:val="0"/>
              <w:marTop w:val="0"/>
              <w:marBottom w:val="0"/>
              <w:divBdr>
                <w:top w:val="none" w:sz="0" w:space="0" w:color="auto"/>
                <w:left w:val="none" w:sz="0" w:space="0" w:color="auto"/>
                <w:bottom w:val="none" w:sz="0" w:space="0" w:color="auto"/>
                <w:right w:val="none" w:sz="0" w:space="0" w:color="auto"/>
              </w:divBdr>
            </w:div>
            <w:div w:id="1120803345">
              <w:marLeft w:val="0"/>
              <w:marRight w:val="0"/>
              <w:marTop w:val="0"/>
              <w:marBottom w:val="0"/>
              <w:divBdr>
                <w:top w:val="none" w:sz="0" w:space="0" w:color="auto"/>
                <w:left w:val="none" w:sz="0" w:space="0" w:color="auto"/>
                <w:bottom w:val="none" w:sz="0" w:space="0" w:color="auto"/>
                <w:right w:val="none" w:sz="0" w:space="0" w:color="auto"/>
              </w:divBdr>
            </w:div>
            <w:div w:id="1321349273">
              <w:marLeft w:val="0"/>
              <w:marRight w:val="0"/>
              <w:marTop w:val="0"/>
              <w:marBottom w:val="0"/>
              <w:divBdr>
                <w:top w:val="none" w:sz="0" w:space="0" w:color="auto"/>
                <w:left w:val="none" w:sz="0" w:space="0" w:color="auto"/>
                <w:bottom w:val="none" w:sz="0" w:space="0" w:color="auto"/>
                <w:right w:val="none" w:sz="0" w:space="0" w:color="auto"/>
              </w:divBdr>
            </w:div>
            <w:div w:id="1422531686">
              <w:marLeft w:val="0"/>
              <w:marRight w:val="0"/>
              <w:marTop w:val="0"/>
              <w:marBottom w:val="0"/>
              <w:divBdr>
                <w:top w:val="none" w:sz="0" w:space="0" w:color="auto"/>
                <w:left w:val="none" w:sz="0" w:space="0" w:color="auto"/>
                <w:bottom w:val="none" w:sz="0" w:space="0" w:color="auto"/>
                <w:right w:val="none" w:sz="0" w:space="0" w:color="auto"/>
              </w:divBdr>
            </w:div>
            <w:div w:id="1778744808">
              <w:marLeft w:val="0"/>
              <w:marRight w:val="0"/>
              <w:marTop w:val="0"/>
              <w:marBottom w:val="0"/>
              <w:divBdr>
                <w:top w:val="none" w:sz="0" w:space="0" w:color="auto"/>
                <w:left w:val="none" w:sz="0" w:space="0" w:color="auto"/>
                <w:bottom w:val="none" w:sz="0" w:space="0" w:color="auto"/>
                <w:right w:val="none" w:sz="0" w:space="0" w:color="auto"/>
              </w:divBdr>
            </w:div>
            <w:div w:id="20864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003508">
      <w:bodyDiv w:val="1"/>
      <w:marLeft w:val="0"/>
      <w:marRight w:val="0"/>
      <w:marTop w:val="0"/>
      <w:marBottom w:val="0"/>
      <w:divBdr>
        <w:top w:val="none" w:sz="0" w:space="0" w:color="auto"/>
        <w:left w:val="none" w:sz="0" w:space="0" w:color="auto"/>
        <w:bottom w:val="none" w:sz="0" w:space="0" w:color="auto"/>
        <w:right w:val="none" w:sz="0" w:space="0" w:color="auto"/>
      </w:divBdr>
    </w:div>
    <w:div w:id="1564675505">
      <w:bodyDiv w:val="1"/>
      <w:marLeft w:val="0"/>
      <w:marRight w:val="0"/>
      <w:marTop w:val="0"/>
      <w:marBottom w:val="0"/>
      <w:divBdr>
        <w:top w:val="none" w:sz="0" w:space="0" w:color="auto"/>
        <w:left w:val="none" w:sz="0" w:space="0" w:color="auto"/>
        <w:bottom w:val="none" w:sz="0" w:space="0" w:color="auto"/>
        <w:right w:val="none" w:sz="0" w:space="0" w:color="auto"/>
      </w:divBdr>
      <w:divsChild>
        <w:div w:id="74861329">
          <w:marLeft w:val="0"/>
          <w:marRight w:val="0"/>
          <w:marTop w:val="0"/>
          <w:marBottom w:val="0"/>
          <w:divBdr>
            <w:top w:val="none" w:sz="0" w:space="0" w:color="auto"/>
            <w:left w:val="none" w:sz="0" w:space="0" w:color="auto"/>
            <w:bottom w:val="none" w:sz="0" w:space="0" w:color="auto"/>
            <w:right w:val="none" w:sz="0" w:space="0" w:color="auto"/>
          </w:divBdr>
        </w:div>
        <w:div w:id="297105223">
          <w:marLeft w:val="0"/>
          <w:marRight w:val="0"/>
          <w:marTop w:val="0"/>
          <w:marBottom w:val="0"/>
          <w:divBdr>
            <w:top w:val="none" w:sz="0" w:space="0" w:color="auto"/>
            <w:left w:val="none" w:sz="0" w:space="0" w:color="auto"/>
            <w:bottom w:val="none" w:sz="0" w:space="0" w:color="auto"/>
            <w:right w:val="none" w:sz="0" w:space="0" w:color="auto"/>
          </w:divBdr>
        </w:div>
        <w:div w:id="1791171326">
          <w:marLeft w:val="0"/>
          <w:marRight w:val="0"/>
          <w:marTop w:val="0"/>
          <w:marBottom w:val="0"/>
          <w:divBdr>
            <w:top w:val="none" w:sz="0" w:space="0" w:color="auto"/>
            <w:left w:val="none" w:sz="0" w:space="0" w:color="auto"/>
            <w:bottom w:val="none" w:sz="0" w:space="0" w:color="auto"/>
            <w:right w:val="none" w:sz="0" w:space="0" w:color="auto"/>
          </w:divBdr>
        </w:div>
      </w:divsChild>
    </w:div>
    <w:div w:id="1574119802">
      <w:bodyDiv w:val="1"/>
      <w:marLeft w:val="0"/>
      <w:marRight w:val="0"/>
      <w:marTop w:val="0"/>
      <w:marBottom w:val="0"/>
      <w:divBdr>
        <w:top w:val="none" w:sz="0" w:space="0" w:color="auto"/>
        <w:left w:val="none" w:sz="0" w:space="0" w:color="auto"/>
        <w:bottom w:val="none" w:sz="0" w:space="0" w:color="auto"/>
        <w:right w:val="none" w:sz="0" w:space="0" w:color="auto"/>
      </w:divBdr>
      <w:divsChild>
        <w:div w:id="527990331">
          <w:marLeft w:val="1166"/>
          <w:marRight w:val="0"/>
          <w:marTop w:val="77"/>
          <w:marBottom w:val="0"/>
          <w:divBdr>
            <w:top w:val="none" w:sz="0" w:space="0" w:color="auto"/>
            <w:left w:val="none" w:sz="0" w:space="0" w:color="auto"/>
            <w:bottom w:val="none" w:sz="0" w:space="0" w:color="auto"/>
            <w:right w:val="none" w:sz="0" w:space="0" w:color="auto"/>
          </w:divBdr>
        </w:div>
      </w:divsChild>
    </w:div>
    <w:div w:id="1611087978">
      <w:bodyDiv w:val="1"/>
      <w:marLeft w:val="0"/>
      <w:marRight w:val="0"/>
      <w:marTop w:val="0"/>
      <w:marBottom w:val="0"/>
      <w:divBdr>
        <w:top w:val="none" w:sz="0" w:space="0" w:color="auto"/>
        <w:left w:val="none" w:sz="0" w:space="0" w:color="auto"/>
        <w:bottom w:val="none" w:sz="0" w:space="0" w:color="auto"/>
        <w:right w:val="none" w:sz="0" w:space="0" w:color="auto"/>
      </w:divBdr>
      <w:divsChild>
        <w:div w:id="213733574">
          <w:marLeft w:val="0"/>
          <w:marRight w:val="0"/>
          <w:marTop w:val="0"/>
          <w:marBottom w:val="0"/>
          <w:divBdr>
            <w:top w:val="none" w:sz="0" w:space="0" w:color="auto"/>
            <w:left w:val="none" w:sz="0" w:space="0" w:color="auto"/>
            <w:bottom w:val="none" w:sz="0" w:space="0" w:color="auto"/>
            <w:right w:val="none" w:sz="0" w:space="0" w:color="auto"/>
          </w:divBdr>
        </w:div>
        <w:div w:id="756941801">
          <w:marLeft w:val="0"/>
          <w:marRight w:val="0"/>
          <w:marTop w:val="0"/>
          <w:marBottom w:val="0"/>
          <w:divBdr>
            <w:top w:val="none" w:sz="0" w:space="0" w:color="auto"/>
            <w:left w:val="none" w:sz="0" w:space="0" w:color="auto"/>
            <w:bottom w:val="none" w:sz="0" w:space="0" w:color="auto"/>
            <w:right w:val="none" w:sz="0" w:space="0" w:color="auto"/>
          </w:divBdr>
        </w:div>
        <w:div w:id="2113090864">
          <w:marLeft w:val="0"/>
          <w:marRight w:val="0"/>
          <w:marTop w:val="0"/>
          <w:marBottom w:val="0"/>
          <w:divBdr>
            <w:top w:val="none" w:sz="0" w:space="0" w:color="auto"/>
            <w:left w:val="none" w:sz="0" w:space="0" w:color="auto"/>
            <w:bottom w:val="none" w:sz="0" w:space="0" w:color="auto"/>
            <w:right w:val="none" w:sz="0" w:space="0" w:color="auto"/>
          </w:divBdr>
        </w:div>
        <w:div w:id="2145460911">
          <w:marLeft w:val="0"/>
          <w:marRight w:val="0"/>
          <w:marTop w:val="0"/>
          <w:marBottom w:val="0"/>
          <w:divBdr>
            <w:top w:val="none" w:sz="0" w:space="0" w:color="auto"/>
            <w:left w:val="none" w:sz="0" w:space="0" w:color="auto"/>
            <w:bottom w:val="none" w:sz="0" w:space="0" w:color="auto"/>
            <w:right w:val="none" w:sz="0" w:space="0" w:color="auto"/>
          </w:divBdr>
        </w:div>
      </w:divsChild>
    </w:div>
    <w:div w:id="1632318111">
      <w:bodyDiv w:val="1"/>
      <w:marLeft w:val="0"/>
      <w:marRight w:val="0"/>
      <w:marTop w:val="0"/>
      <w:marBottom w:val="0"/>
      <w:divBdr>
        <w:top w:val="none" w:sz="0" w:space="0" w:color="auto"/>
        <w:left w:val="none" w:sz="0" w:space="0" w:color="auto"/>
        <w:bottom w:val="none" w:sz="0" w:space="0" w:color="auto"/>
        <w:right w:val="none" w:sz="0" w:space="0" w:color="auto"/>
      </w:divBdr>
    </w:div>
    <w:div w:id="1656180074">
      <w:bodyDiv w:val="1"/>
      <w:marLeft w:val="0"/>
      <w:marRight w:val="0"/>
      <w:marTop w:val="0"/>
      <w:marBottom w:val="0"/>
      <w:divBdr>
        <w:top w:val="none" w:sz="0" w:space="0" w:color="auto"/>
        <w:left w:val="none" w:sz="0" w:space="0" w:color="auto"/>
        <w:bottom w:val="none" w:sz="0" w:space="0" w:color="auto"/>
        <w:right w:val="none" w:sz="0" w:space="0" w:color="auto"/>
      </w:divBdr>
      <w:divsChild>
        <w:div w:id="363021689">
          <w:marLeft w:val="1627"/>
          <w:marRight w:val="0"/>
          <w:marTop w:val="67"/>
          <w:marBottom w:val="0"/>
          <w:divBdr>
            <w:top w:val="none" w:sz="0" w:space="0" w:color="auto"/>
            <w:left w:val="none" w:sz="0" w:space="0" w:color="auto"/>
            <w:bottom w:val="none" w:sz="0" w:space="0" w:color="auto"/>
            <w:right w:val="none" w:sz="0" w:space="0" w:color="auto"/>
          </w:divBdr>
        </w:div>
      </w:divsChild>
    </w:div>
    <w:div w:id="1674650548">
      <w:bodyDiv w:val="1"/>
      <w:marLeft w:val="0"/>
      <w:marRight w:val="0"/>
      <w:marTop w:val="0"/>
      <w:marBottom w:val="0"/>
      <w:divBdr>
        <w:top w:val="none" w:sz="0" w:space="0" w:color="auto"/>
        <w:left w:val="none" w:sz="0" w:space="0" w:color="auto"/>
        <w:bottom w:val="none" w:sz="0" w:space="0" w:color="auto"/>
        <w:right w:val="none" w:sz="0" w:space="0" w:color="auto"/>
      </w:divBdr>
    </w:div>
    <w:div w:id="1692801563">
      <w:bodyDiv w:val="1"/>
      <w:marLeft w:val="0"/>
      <w:marRight w:val="0"/>
      <w:marTop w:val="0"/>
      <w:marBottom w:val="0"/>
      <w:divBdr>
        <w:top w:val="none" w:sz="0" w:space="0" w:color="auto"/>
        <w:left w:val="none" w:sz="0" w:space="0" w:color="auto"/>
        <w:bottom w:val="none" w:sz="0" w:space="0" w:color="auto"/>
        <w:right w:val="none" w:sz="0" w:space="0" w:color="auto"/>
      </w:divBdr>
    </w:div>
    <w:div w:id="1719015308">
      <w:bodyDiv w:val="1"/>
      <w:marLeft w:val="0"/>
      <w:marRight w:val="0"/>
      <w:marTop w:val="0"/>
      <w:marBottom w:val="0"/>
      <w:divBdr>
        <w:top w:val="none" w:sz="0" w:space="0" w:color="auto"/>
        <w:left w:val="none" w:sz="0" w:space="0" w:color="auto"/>
        <w:bottom w:val="none" w:sz="0" w:space="0" w:color="auto"/>
        <w:right w:val="none" w:sz="0" w:space="0" w:color="auto"/>
      </w:divBdr>
      <w:divsChild>
        <w:div w:id="1868521571">
          <w:marLeft w:val="0"/>
          <w:marRight w:val="0"/>
          <w:marTop w:val="0"/>
          <w:marBottom w:val="0"/>
          <w:divBdr>
            <w:top w:val="none" w:sz="0" w:space="0" w:color="auto"/>
            <w:left w:val="none" w:sz="0" w:space="0" w:color="auto"/>
            <w:bottom w:val="none" w:sz="0" w:space="0" w:color="auto"/>
            <w:right w:val="none" w:sz="0" w:space="0" w:color="auto"/>
          </w:divBdr>
          <w:divsChild>
            <w:div w:id="4163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087531">
      <w:bodyDiv w:val="1"/>
      <w:marLeft w:val="0"/>
      <w:marRight w:val="0"/>
      <w:marTop w:val="0"/>
      <w:marBottom w:val="0"/>
      <w:divBdr>
        <w:top w:val="none" w:sz="0" w:space="0" w:color="auto"/>
        <w:left w:val="none" w:sz="0" w:space="0" w:color="auto"/>
        <w:bottom w:val="none" w:sz="0" w:space="0" w:color="auto"/>
        <w:right w:val="none" w:sz="0" w:space="0" w:color="auto"/>
      </w:divBdr>
    </w:div>
    <w:div w:id="1740982977">
      <w:bodyDiv w:val="1"/>
      <w:marLeft w:val="0"/>
      <w:marRight w:val="0"/>
      <w:marTop w:val="0"/>
      <w:marBottom w:val="0"/>
      <w:divBdr>
        <w:top w:val="none" w:sz="0" w:space="0" w:color="auto"/>
        <w:left w:val="none" w:sz="0" w:space="0" w:color="auto"/>
        <w:bottom w:val="none" w:sz="0" w:space="0" w:color="auto"/>
        <w:right w:val="none" w:sz="0" w:space="0" w:color="auto"/>
      </w:divBdr>
    </w:div>
    <w:div w:id="1752702351">
      <w:bodyDiv w:val="1"/>
      <w:marLeft w:val="0"/>
      <w:marRight w:val="0"/>
      <w:marTop w:val="0"/>
      <w:marBottom w:val="0"/>
      <w:divBdr>
        <w:top w:val="none" w:sz="0" w:space="0" w:color="auto"/>
        <w:left w:val="none" w:sz="0" w:space="0" w:color="auto"/>
        <w:bottom w:val="none" w:sz="0" w:space="0" w:color="auto"/>
        <w:right w:val="none" w:sz="0" w:space="0" w:color="auto"/>
      </w:divBdr>
    </w:div>
    <w:div w:id="1753088521">
      <w:bodyDiv w:val="1"/>
      <w:marLeft w:val="0"/>
      <w:marRight w:val="0"/>
      <w:marTop w:val="0"/>
      <w:marBottom w:val="0"/>
      <w:divBdr>
        <w:top w:val="none" w:sz="0" w:space="0" w:color="auto"/>
        <w:left w:val="none" w:sz="0" w:space="0" w:color="auto"/>
        <w:bottom w:val="none" w:sz="0" w:space="0" w:color="auto"/>
        <w:right w:val="none" w:sz="0" w:space="0" w:color="auto"/>
      </w:divBdr>
    </w:div>
    <w:div w:id="1758014647">
      <w:bodyDiv w:val="1"/>
      <w:marLeft w:val="0"/>
      <w:marRight w:val="0"/>
      <w:marTop w:val="0"/>
      <w:marBottom w:val="0"/>
      <w:divBdr>
        <w:top w:val="none" w:sz="0" w:space="0" w:color="auto"/>
        <w:left w:val="none" w:sz="0" w:space="0" w:color="auto"/>
        <w:bottom w:val="none" w:sz="0" w:space="0" w:color="auto"/>
        <w:right w:val="none" w:sz="0" w:space="0" w:color="auto"/>
      </w:divBdr>
    </w:div>
    <w:div w:id="1779830378">
      <w:bodyDiv w:val="1"/>
      <w:marLeft w:val="0"/>
      <w:marRight w:val="0"/>
      <w:marTop w:val="0"/>
      <w:marBottom w:val="0"/>
      <w:divBdr>
        <w:top w:val="none" w:sz="0" w:space="0" w:color="auto"/>
        <w:left w:val="none" w:sz="0" w:space="0" w:color="auto"/>
        <w:bottom w:val="none" w:sz="0" w:space="0" w:color="auto"/>
        <w:right w:val="none" w:sz="0" w:space="0" w:color="auto"/>
      </w:divBdr>
      <w:divsChild>
        <w:div w:id="448670201">
          <w:marLeft w:val="2290"/>
          <w:marRight w:val="0"/>
          <w:marTop w:val="62"/>
          <w:marBottom w:val="62"/>
          <w:divBdr>
            <w:top w:val="none" w:sz="0" w:space="0" w:color="auto"/>
            <w:left w:val="none" w:sz="0" w:space="0" w:color="auto"/>
            <w:bottom w:val="none" w:sz="0" w:space="0" w:color="auto"/>
            <w:right w:val="none" w:sz="0" w:space="0" w:color="auto"/>
          </w:divBdr>
        </w:div>
        <w:div w:id="1514417852">
          <w:marLeft w:val="2290"/>
          <w:marRight w:val="0"/>
          <w:marTop w:val="62"/>
          <w:marBottom w:val="62"/>
          <w:divBdr>
            <w:top w:val="none" w:sz="0" w:space="0" w:color="auto"/>
            <w:left w:val="none" w:sz="0" w:space="0" w:color="auto"/>
            <w:bottom w:val="none" w:sz="0" w:space="0" w:color="auto"/>
            <w:right w:val="none" w:sz="0" w:space="0" w:color="auto"/>
          </w:divBdr>
        </w:div>
      </w:divsChild>
    </w:div>
    <w:div w:id="1788695918">
      <w:bodyDiv w:val="1"/>
      <w:marLeft w:val="0"/>
      <w:marRight w:val="0"/>
      <w:marTop w:val="0"/>
      <w:marBottom w:val="0"/>
      <w:divBdr>
        <w:top w:val="none" w:sz="0" w:space="0" w:color="auto"/>
        <w:left w:val="none" w:sz="0" w:space="0" w:color="auto"/>
        <w:bottom w:val="none" w:sz="0" w:space="0" w:color="auto"/>
        <w:right w:val="none" w:sz="0" w:space="0" w:color="auto"/>
      </w:divBdr>
      <w:divsChild>
        <w:div w:id="453259248">
          <w:marLeft w:val="1166"/>
          <w:marRight w:val="0"/>
          <w:marTop w:val="77"/>
          <w:marBottom w:val="0"/>
          <w:divBdr>
            <w:top w:val="none" w:sz="0" w:space="0" w:color="auto"/>
            <w:left w:val="none" w:sz="0" w:space="0" w:color="auto"/>
            <w:bottom w:val="none" w:sz="0" w:space="0" w:color="auto"/>
            <w:right w:val="none" w:sz="0" w:space="0" w:color="auto"/>
          </w:divBdr>
        </w:div>
        <w:div w:id="1498300327">
          <w:marLeft w:val="1627"/>
          <w:marRight w:val="0"/>
          <w:marTop w:val="67"/>
          <w:marBottom w:val="0"/>
          <w:divBdr>
            <w:top w:val="none" w:sz="0" w:space="0" w:color="auto"/>
            <w:left w:val="none" w:sz="0" w:space="0" w:color="auto"/>
            <w:bottom w:val="none" w:sz="0" w:space="0" w:color="auto"/>
            <w:right w:val="none" w:sz="0" w:space="0" w:color="auto"/>
          </w:divBdr>
        </w:div>
        <w:div w:id="1427381466">
          <w:marLeft w:val="1627"/>
          <w:marRight w:val="0"/>
          <w:marTop w:val="67"/>
          <w:marBottom w:val="0"/>
          <w:divBdr>
            <w:top w:val="none" w:sz="0" w:space="0" w:color="auto"/>
            <w:left w:val="none" w:sz="0" w:space="0" w:color="auto"/>
            <w:bottom w:val="none" w:sz="0" w:space="0" w:color="auto"/>
            <w:right w:val="none" w:sz="0" w:space="0" w:color="auto"/>
          </w:divBdr>
        </w:div>
      </w:divsChild>
    </w:div>
    <w:div w:id="1801650769">
      <w:bodyDiv w:val="1"/>
      <w:marLeft w:val="0"/>
      <w:marRight w:val="0"/>
      <w:marTop w:val="0"/>
      <w:marBottom w:val="0"/>
      <w:divBdr>
        <w:top w:val="none" w:sz="0" w:space="0" w:color="auto"/>
        <w:left w:val="none" w:sz="0" w:space="0" w:color="auto"/>
        <w:bottom w:val="none" w:sz="0" w:space="0" w:color="auto"/>
        <w:right w:val="none" w:sz="0" w:space="0" w:color="auto"/>
      </w:divBdr>
    </w:div>
    <w:div w:id="1806434871">
      <w:bodyDiv w:val="1"/>
      <w:marLeft w:val="0"/>
      <w:marRight w:val="0"/>
      <w:marTop w:val="0"/>
      <w:marBottom w:val="0"/>
      <w:divBdr>
        <w:top w:val="none" w:sz="0" w:space="0" w:color="auto"/>
        <w:left w:val="none" w:sz="0" w:space="0" w:color="auto"/>
        <w:bottom w:val="none" w:sz="0" w:space="0" w:color="auto"/>
        <w:right w:val="none" w:sz="0" w:space="0" w:color="auto"/>
      </w:divBdr>
      <w:divsChild>
        <w:div w:id="1306424287">
          <w:marLeft w:val="0"/>
          <w:marRight w:val="0"/>
          <w:marTop w:val="0"/>
          <w:marBottom w:val="0"/>
          <w:divBdr>
            <w:top w:val="none" w:sz="0" w:space="0" w:color="auto"/>
            <w:left w:val="none" w:sz="0" w:space="0" w:color="auto"/>
            <w:bottom w:val="none" w:sz="0" w:space="0" w:color="auto"/>
            <w:right w:val="none" w:sz="0" w:space="0" w:color="auto"/>
          </w:divBdr>
          <w:divsChild>
            <w:div w:id="710493401">
              <w:marLeft w:val="0"/>
              <w:marRight w:val="0"/>
              <w:marTop w:val="0"/>
              <w:marBottom w:val="0"/>
              <w:divBdr>
                <w:top w:val="none" w:sz="0" w:space="0" w:color="auto"/>
                <w:left w:val="none" w:sz="0" w:space="0" w:color="auto"/>
                <w:bottom w:val="none" w:sz="0" w:space="0" w:color="auto"/>
                <w:right w:val="none" w:sz="0" w:space="0" w:color="auto"/>
              </w:divBdr>
            </w:div>
            <w:div w:id="785273288">
              <w:marLeft w:val="0"/>
              <w:marRight w:val="0"/>
              <w:marTop w:val="0"/>
              <w:marBottom w:val="0"/>
              <w:divBdr>
                <w:top w:val="none" w:sz="0" w:space="0" w:color="auto"/>
                <w:left w:val="none" w:sz="0" w:space="0" w:color="auto"/>
                <w:bottom w:val="none" w:sz="0" w:space="0" w:color="auto"/>
                <w:right w:val="none" w:sz="0" w:space="0" w:color="auto"/>
              </w:divBdr>
            </w:div>
            <w:div w:id="1036926221">
              <w:marLeft w:val="0"/>
              <w:marRight w:val="0"/>
              <w:marTop w:val="0"/>
              <w:marBottom w:val="0"/>
              <w:divBdr>
                <w:top w:val="none" w:sz="0" w:space="0" w:color="auto"/>
                <w:left w:val="none" w:sz="0" w:space="0" w:color="auto"/>
                <w:bottom w:val="none" w:sz="0" w:space="0" w:color="auto"/>
                <w:right w:val="none" w:sz="0" w:space="0" w:color="auto"/>
              </w:divBdr>
            </w:div>
            <w:div w:id="1790472085">
              <w:marLeft w:val="0"/>
              <w:marRight w:val="0"/>
              <w:marTop w:val="0"/>
              <w:marBottom w:val="0"/>
              <w:divBdr>
                <w:top w:val="none" w:sz="0" w:space="0" w:color="auto"/>
                <w:left w:val="none" w:sz="0" w:space="0" w:color="auto"/>
                <w:bottom w:val="none" w:sz="0" w:space="0" w:color="auto"/>
                <w:right w:val="none" w:sz="0" w:space="0" w:color="auto"/>
              </w:divBdr>
            </w:div>
            <w:div w:id="2144302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47433">
      <w:bodyDiv w:val="1"/>
      <w:marLeft w:val="0"/>
      <w:marRight w:val="0"/>
      <w:marTop w:val="0"/>
      <w:marBottom w:val="0"/>
      <w:divBdr>
        <w:top w:val="none" w:sz="0" w:space="0" w:color="auto"/>
        <w:left w:val="none" w:sz="0" w:space="0" w:color="auto"/>
        <w:bottom w:val="none" w:sz="0" w:space="0" w:color="auto"/>
        <w:right w:val="none" w:sz="0" w:space="0" w:color="auto"/>
      </w:divBdr>
      <w:divsChild>
        <w:div w:id="1842349336">
          <w:marLeft w:val="1627"/>
          <w:marRight w:val="0"/>
          <w:marTop w:val="67"/>
          <w:marBottom w:val="0"/>
          <w:divBdr>
            <w:top w:val="none" w:sz="0" w:space="0" w:color="auto"/>
            <w:left w:val="none" w:sz="0" w:space="0" w:color="auto"/>
            <w:bottom w:val="none" w:sz="0" w:space="0" w:color="auto"/>
            <w:right w:val="none" w:sz="0" w:space="0" w:color="auto"/>
          </w:divBdr>
        </w:div>
      </w:divsChild>
    </w:div>
    <w:div w:id="1850947177">
      <w:bodyDiv w:val="1"/>
      <w:marLeft w:val="0"/>
      <w:marRight w:val="0"/>
      <w:marTop w:val="0"/>
      <w:marBottom w:val="0"/>
      <w:divBdr>
        <w:top w:val="none" w:sz="0" w:space="0" w:color="auto"/>
        <w:left w:val="none" w:sz="0" w:space="0" w:color="auto"/>
        <w:bottom w:val="none" w:sz="0" w:space="0" w:color="auto"/>
        <w:right w:val="none" w:sz="0" w:space="0" w:color="auto"/>
      </w:divBdr>
    </w:div>
    <w:div w:id="1897935765">
      <w:bodyDiv w:val="1"/>
      <w:marLeft w:val="0"/>
      <w:marRight w:val="0"/>
      <w:marTop w:val="0"/>
      <w:marBottom w:val="0"/>
      <w:divBdr>
        <w:top w:val="none" w:sz="0" w:space="0" w:color="auto"/>
        <w:left w:val="none" w:sz="0" w:space="0" w:color="auto"/>
        <w:bottom w:val="none" w:sz="0" w:space="0" w:color="auto"/>
        <w:right w:val="none" w:sz="0" w:space="0" w:color="auto"/>
      </w:divBdr>
    </w:div>
    <w:div w:id="1910995506">
      <w:bodyDiv w:val="1"/>
      <w:marLeft w:val="0"/>
      <w:marRight w:val="0"/>
      <w:marTop w:val="0"/>
      <w:marBottom w:val="0"/>
      <w:divBdr>
        <w:top w:val="none" w:sz="0" w:space="0" w:color="auto"/>
        <w:left w:val="none" w:sz="0" w:space="0" w:color="auto"/>
        <w:bottom w:val="none" w:sz="0" w:space="0" w:color="auto"/>
        <w:right w:val="none" w:sz="0" w:space="0" w:color="auto"/>
      </w:divBdr>
      <w:divsChild>
        <w:div w:id="405078116">
          <w:marLeft w:val="0"/>
          <w:marRight w:val="0"/>
          <w:marTop w:val="0"/>
          <w:marBottom w:val="0"/>
          <w:divBdr>
            <w:top w:val="none" w:sz="0" w:space="0" w:color="auto"/>
            <w:left w:val="none" w:sz="0" w:space="0" w:color="auto"/>
            <w:bottom w:val="none" w:sz="0" w:space="0" w:color="auto"/>
            <w:right w:val="none" w:sz="0" w:space="0" w:color="auto"/>
          </w:divBdr>
          <w:divsChild>
            <w:div w:id="51905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664668">
      <w:bodyDiv w:val="1"/>
      <w:marLeft w:val="0"/>
      <w:marRight w:val="0"/>
      <w:marTop w:val="0"/>
      <w:marBottom w:val="0"/>
      <w:divBdr>
        <w:top w:val="none" w:sz="0" w:space="0" w:color="auto"/>
        <w:left w:val="none" w:sz="0" w:space="0" w:color="auto"/>
        <w:bottom w:val="none" w:sz="0" w:space="0" w:color="auto"/>
        <w:right w:val="none" w:sz="0" w:space="0" w:color="auto"/>
      </w:divBdr>
      <w:divsChild>
        <w:div w:id="35159784">
          <w:marLeft w:val="0"/>
          <w:marRight w:val="0"/>
          <w:marTop w:val="0"/>
          <w:marBottom w:val="0"/>
          <w:divBdr>
            <w:top w:val="none" w:sz="0" w:space="0" w:color="auto"/>
            <w:left w:val="none" w:sz="0" w:space="0" w:color="auto"/>
            <w:bottom w:val="none" w:sz="0" w:space="0" w:color="auto"/>
            <w:right w:val="none" w:sz="0" w:space="0" w:color="auto"/>
          </w:divBdr>
        </w:div>
        <w:div w:id="217668210">
          <w:marLeft w:val="0"/>
          <w:marRight w:val="0"/>
          <w:marTop w:val="0"/>
          <w:marBottom w:val="0"/>
          <w:divBdr>
            <w:top w:val="none" w:sz="0" w:space="0" w:color="auto"/>
            <w:left w:val="none" w:sz="0" w:space="0" w:color="auto"/>
            <w:bottom w:val="none" w:sz="0" w:space="0" w:color="auto"/>
            <w:right w:val="none" w:sz="0" w:space="0" w:color="auto"/>
          </w:divBdr>
        </w:div>
        <w:div w:id="634214572">
          <w:marLeft w:val="0"/>
          <w:marRight w:val="0"/>
          <w:marTop w:val="0"/>
          <w:marBottom w:val="0"/>
          <w:divBdr>
            <w:top w:val="none" w:sz="0" w:space="0" w:color="auto"/>
            <w:left w:val="none" w:sz="0" w:space="0" w:color="auto"/>
            <w:bottom w:val="none" w:sz="0" w:space="0" w:color="auto"/>
            <w:right w:val="none" w:sz="0" w:space="0" w:color="auto"/>
          </w:divBdr>
        </w:div>
        <w:div w:id="1761753019">
          <w:marLeft w:val="0"/>
          <w:marRight w:val="0"/>
          <w:marTop w:val="0"/>
          <w:marBottom w:val="0"/>
          <w:divBdr>
            <w:top w:val="none" w:sz="0" w:space="0" w:color="auto"/>
            <w:left w:val="none" w:sz="0" w:space="0" w:color="auto"/>
            <w:bottom w:val="none" w:sz="0" w:space="0" w:color="auto"/>
            <w:right w:val="none" w:sz="0" w:space="0" w:color="auto"/>
          </w:divBdr>
        </w:div>
        <w:div w:id="2061056614">
          <w:marLeft w:val="0"/>
          <w:marRight w:val="0"/>
          <w:marTop w:val="0"/>
          <w:marBottom w:val="0"/>
          <w:divBdr>
            <w:top w:val="none" w:sz="0" w:space="0" w:color="auto"/>
            <w:left w:val="none" w:sz="0" w:space="0" w:color="auto"/>
            <w:bottom w:val="none" w:sz="0" w:space="0" w:color="auto"/>
            <w:right w:val="none" w:sz="0" w:space="0" w:color="auto"/>
          </w:divBdr>
        </w:div>
      </w:divsChild>
    </w:div>
    <w:div w:id="1939750892">
      <w:bodyDiv w:val="1"/>
      <w:marLeft w:val="0"/>
      <w:marRight w:val="0"/>
      <w:marTop w:val="0"/>
      <w:marBottom w:val="0"/>
      <w:divBdr>
        <w:top w:val="none" w:sz="0" w:space="0" w:color="auto"/>
        <w:left w:val="none" w:sz="0" w:space="0" w:color="auto"/>
        <w:bottom w:val="none" w:sz="0" w:space="0" w:color="auto"/>
        <w:right w:val="none" w:sz="0" w:space="0" w:color="auto"/>
      </w:divBdr>
      <w:divsChild>
        <w:div w:id="284626576">
          <w:marLeft w:val="547"/>
          <w:marRight w:val="0"/>
          <w:marTop w:val="115"/>
          <w:marBottom w:val="0"/>
          <w:divBdr>
            <w:top w:val="none" w:sz="0" w:space="0" w:color="auto"/>
            <w:left w:val="none" w:sz="0" w:space="0" w:color="auto"/>
            <w:bottom w:val="none" w:sz="0" w:space="0" w:color="auto"/>
            <w:right w:val="none" w:sz="0" w:space="0" w:color="auto"/>
          </w:divBdr>
        </w:div>
        <w:div w:id="366688840">
          <w:marLeft w:val="547"/>
          <w:marRight w:val="0"/>
          <w:marTop w:val="115"/>
          <w:marBottom w:val="0"/>
          <w:divBdr>
            <w:top w:val="none" w:sz="0" w:space="0" w:color="auto"/>
            <w:left w:val="none" w:sz="0" w:space="0" w:color="auto"/>
            <w:bottom w:val="none" w:sz="0" w:space="0" w:color="auto"/>
            <w:right w:val="none" w:sz="0" w:space="0" w:color="auto"/>
          </w:divBdr>
        </w:div>
        <w:div w:id="605771215">
          <w:marLeft w:val="547"/>
          <w:marRight w:val="0"/>
          <w:marTop w:val="115"/>
          <w:marBottom w:val="0"/>
          <w:divBdr>
            <w:top w:val="none" w:sz="0" w:space="0" w:color="auto"/>
            <w:left w:val="none" w:sz="0" w:space="0" w:color="auto"/>
            <w:bottom w:val="none" w:sz="0" w:space="0" w:color="auto"/>
            <w:right w:val="none" w:sz="0" w:space="0" w:color="auto"/>
          </w:divBdr>
        </w:div>
        <w:div w:id="677778575">
          <w:marLeft w:val="1166"/>
          <w:marRight w:val="0"/>
          <w:marTop w:val="96"/>
          <w:marBottom w:val="0"/>
          <w:divBdr>
            <w:top w:val="none" w:sz="0" w:space="0" w:color="auto"/>
            <w:left w:val="none" w:sz="0" w:space="0" w:color="auto"/>
            <w:bottom w:val="none" w:sz="0" w:space="0" w:color="auto"/>
            <w:right w:val="none" w:sz="0" w:space="0" w:color="auto"/>
          </w:divBdr>
        </w:div>
        <w:div w:id="1148590001">
          <w:marLeft w:val="1166"/>
          <w:marRight w:val="0"/>
          <w:marTop w:val="96"/>
          <w:marBottom w:val="0"/>
          <w:divBdr>
            <w:top w:val="none" w:sz="0" w:space="0" w:color="auto"/>
            <w:left w:val="none" w:sz="0" w:space="0" w:color="auto"/>
            <w:bottom w:val="none" w:sz="0" w:space="0" w:color="auto"/>
            <w:right w:val="none" w:sz="0" w:space="0" w:color="auto"/>
          </w:divBdr>
        </w:div>
        <w:div w:id="1318610241">
          <w:marLeft w:val="1166"/>
          <w:marRight w:val="0"/>
          <w:marTop w:val="96"/>
          <w:marBottom w:val="0"/>
          <w:divBdr>
            <w:top w:val="none" w:sz="0" w:space="0" w:color="auto"/>
            <w:left w:val="none" w:sz="0" w:space="0" w:color="auto"/>
            <w:bottom w:val="none" w:sz="0" w:space="0" w:color="auto"/>
            <w:right w:val="none" w:sz="0" w:space="0" w:color="auto"/>
          </w:divBdr>
        </w:div>
        <w:div w:id="1856653414">
          <w:marLeft w:val="1166"/>
          <w:marRight w:val="0"/>
          <w:marTop w:val="96"/>
          <w:marBottom w:val="0"/>
          <w:divBdr>
            <w:top w:val="none" w:sz="0" w:space="0" w:color="auto"/>
            <w:left w:val="none" w:sz="0" w:space="0" w:color="auto"/>
            <w:bottom w:val="none" w:sz="0" w:space="0" w:color="auto"/>
            <w:right w:val="none" w:sz="0" w:space="0" w:color="auto"/>
          </w:divBdr>
        </w:div>
      </w:divsChild>
    </w:div>
    <w:div w:id="1944072193">
      <w:bodyDiv w:val="1"/>
      <w:marLeft w:val="0"/>
      <w:marRight w:val="0"/>
      <w:marTop w:val="0"/>
      <w:marBottom w:val="0"/>
      <w:divBdr>
        <w:top w:val="none" w:sz="0" w:space="0" w:color="auto"/>
        <w:left w:val="none" w:sz="0" w:space="0" w:color="auto"/>
        <w:bottom w:val="none" w:sz="0" w:space="0" w:color="auto"/>
        <w:right w:val="none" w:sz="0" w:space="0" w:color="auto"/>
      </w:divBdr>
      <w:divsChild>
        <w:div w:id="6519550">
          <w:marLeft w:val="0"/>
          <w:marRight w:val="0"/>
          <w:marTop w:val="0"/>
          <w:marBottom w:val="0"/>
          <w:divBdr>
            <w:top w:val="none" w:sz="0" w:space="0" w:color="auto"/>
            <w:left w:val="none" w:sz="0" w:space="0" w:color="auto"/>
            <w:bottom w:val="none" w:sz="0" w:space="0" w:color="auto"/>
            <w:right w:val="none" w:sz="0" w:space="0" w:color="auto"/>
          </w:divBdr>
        </w:div>
        <w:div w:id="61563586">
          <w:marLeft w:val="0"/>
          <w:marRight w:val="0"/>
          <w:marTop w:val="0"/>
          <w:marBottom w:val="0"/>
          <w:divBdr>
            <w:top w:val="none" w:sz="0" w:space="0" w:color="auto"/>
            <w:left w:val="none" w:sz="0" w:space="0" w:color="auto"/>
            <w:bottom w:val="none" w:sz="0" w:space="0" w:color="auto"/>
            <w:right w:val="none" w:sz="0" w:space="0" w:color="auto"/>
          </w:divBdr>
        </w:div>
        <w:div w:id="87819635">
          <w:marLeft w:val="0"/>
          <w:marRight w:val="0"/>
          <w:marTop w:val="0"/>
          <w:marBottom w:val="0"/>
          <w:divBdr>
            <w:top w:val="none" w:sz="0" w:space="0" w:color="auto"/>
            <w:left w:val="none" w:sz="0" w:space="0" w:color="auto"/>
            <w:bottom w:val="none" w:sz="0" w:space="0" w:color="auto"/>
            <w:right w:val="none" w:sz="0" w:space="0" w:color="auto"/>
          </w:divBdr>
        </w:div>
        <w:div w:id="97024707">
          <w:marLeft w:val="0"/>
          <w:marRight w:val="0"/>
          <w:marTop w:val="0"/>
          <w:marBottom w:val="0"/>
          <w:divBdr>
            <w:top w:val="none" w:sz="0" w:space="0" w:color="auto"/>
            <w:left w:val="none" w:sz="0" w:space="0" w:color="auto"/>
            <w:bottom w:val="none" w:sz="0" w:space="0" w:color="auto"/>
            <w:right w:val="none" w:sz="0" w:space="0" w:color="auto"/>
          </w:divBdr>
        </w:div>
        <w:div w:id="128133756">
          <w:marLeft w:val="0"/>
          <w:marRight w:val="0"/>
          <w:marTop w:val="0"/>
          <w:marBottom w:val="0"/>
          <w:divBdr>
            <w:top w:val="none" w:sz="0" w:space="0" w:color="auto"/>
            <w:left w:val="none" w:sz="0" w:space="0" w:color="auto"/>
            <w:bottom w:val="none" w:sz="0" w:space="0" w:color="auto"/>
            <w:right w:val="none" w:sz="0" w:space="0" w:color="auto"/>
          </w:divBdr>
        </w:div>
        <w:div w:id="146939987">
          <w:marLeft w:val="0"/>
          <w:marRight w:val="0"/>
          <w:marTop w:val="0"/>
          <w:marBottom w:val="0"/>
          <w:divBdr>
            <w:top w:val="none" w:sz="0" w:space="0" w:color="auto"/>
            <w:left w:val="none" w:sz="0" w:space="0" w:color="auto"/>
            <w:bottom w:val="none" w:sz="0" w:space="0" w:color="auto"/>
            <w:right w:val="none" w:sz="0" w:space="0" w:color="auto"/>
          </w:divBdr>
        </w:div>
        <w:div w:id="171725915">
          <w:marLeft w:val="0"/>
          <w:marRight w:val="0"/>
          <w:marTop w:val="0"/>
          <w:marBottom w:val="0"/>
          <w:divBdr>
            <w:top w:val="none" w:sz="0" w:space="0" w:color="auto"/>
            <w:left w:val="none" w:sz="0" w:space="0" w:color="auto"/>
            <w:bottom w:val="none" w:sz="0" w:space="0" w:color="auto"/>
            <w:right w:val="none" w:sz="0" w:space="0" w:color="auto"/>
          </w:divBdr>
        </w:div>
        <w:div w:id="321856180">
          <w:marLeft w:val="0"/>
          <w:marRight w:val="0"/>
          <w:marTop w:val="0"/>
          <w:marBottom w:val="0"/>
          <w:divBdr>
            <w:top w:val="none" w:sz="0" w:space="0" w:color="auto"/>
            <w:left w:val="none" w:sz="0" w:space="0" w:color="auto"/>
            <w:bottom w:val="none" w:sz="0" w:space="0" w:color="auto"/>
            <w:right w:val="none" w:sz="0" w:space="0" w:color="auto"/>
          </w:divBdr>
        </w:div>
        <w:div w:id="332805219">
          <w:marLeft w:val="0"/>
          <w:marRight w:val="0"/>
          <w:marTop w:val="0"/>
          <w:marBottom w:val="0"/>
          <w:divBdr>
            <w:top w:val="none" w:sz="0" w:space="0" w:color="auto"/>
            <w:left w:val="none" w:sz="0" w:space="0" w:color="auto"/>
            <w:bottom w:val="none" w:sz="0" w:space="0" w:color="auto"/>
            <w:right w:val="none" w:sz="0" w:space="0" w:color="auto"/>
          </w:divBdr>
        </w:div>
        <w:div w:id="386878756">
          <w:marLeft w:val="0"/>
          <w:marRight w:val="0"/>
          <w:marTop w:val="0"/>
          <w:marBottom w:val="0"/>
          <w:divBdr>
            <w:top w:val="none" w:sz="0" w:space="0" w:color="auto"/>
            <w:left w:val="none" w:sz="0" w:space="0" w:color="auto"/>
            <w:bottom w:val="none" w:sz="0" w:space="0" w:color="auto"/>
            <w:right w:val="none" w:sz="0" w:space="0" w:color="auto"/>
          </w:divBdr>
        </w:div>
        <w:div w:id="410976592">
          <w:marLeft w:val="0"/>
          <w:marRight w:val="0"/>
          <w:marTop w:val="0"/>
          <w:marBottom w:val="0"/>
          <w:divBdr>
            <w:top w:val="none" w:sz="0" w:space="0" w:color="auto"/>
            <w:left w:val="none" w:sz="0" w:space="0" w:color="auto"/>
            <w:bottom w:val="none" w:sz="0" w:space="0" w:color="auto"/>
            <w:right w:val="none" w:sz="0" w:space="0" w:color="auto"/>
          </w:divBdr>
        </w:div>
        <w:div w:id="467667775">
          <w:marLeft w:val="0"/>
          <w:marRight w:val="0"/>
          <w:marTop w:val="0"/>
          <w:marBottom w:val="0"/>
          <w:divBdr>
            <w:top w:val="none" w:sz="0" w:space="0" w:color="auto"/>
            <w:left w:val="none" w:sz="0" w:space="0" w:color="auto"/>
            <w:bottom w:val="none" w:sz="0" w:space="0" w:color="auto"/>
            <w:right w:val="none" w:sz="0" w:space="0" w:color="auto"/>
          </w:divBdr>
        </w:div>
        <w:div w:id="528758966">
          <w:marLeft w:val="0"/>
          <w:marRight w:val="0"/>
          <w:marTop w:val="0"/>
          <w:marBottom w:val="0"/>
          <w:divBdr>
            <w:top w:val="none" w:sz="0" w:space="0" w:color="auto"/>
            <w:left w:val="none" w:sz="0" w:space="0" w:color="auto"/>
            <w:bottom w:val="none" w:sz="0" w:space="0" w:color="auto"/>
            <w:right w:val="none" w:sz="0" w:space="0" w:color="auto"/>
          </w:divBdr>
        </w:div>
        <w:div w:id="537163319">
          <w:marLeft w:val="0"/>
          <w:marRight w:val="0"/>
          <w:marTop w:val="0"/>
          <w:marBottom w:val="0"/>
          <w:divBdr>
            <w:top w:val="none" w:sz="0" w:space="0" w:color="auto"/>
            <w:left w:val="none" w:sz="0" w:space="0" w:color="auto"/>
            <w:bottom w:val="none" w:sz="0" w:space="0" w:color="auto"/>
            <w:right w:val="none" w:sz="0" w:space="0" w:color="auto"/>
          </w:divBdr>
        </w:div>
        <w:div w:id="658581827">
          <w:marLeft w:val="0"/>
          <w:marRight w:val="0"/>
          <w:marTop w:val="0"/>
          <w:marBottom w:val="0"/>
          <w:divBdr>
            <w:top w:val="none" w:sz="0" w:space="0" w:color="auto"/>
            <w:left w:val="none" w:sz="0" w:space="0" w:color="auto"/>
            <w:bottom w:val="none" w:sz="0" w:space="0" w:color="auto"/>
            <w:right w:val="none" w:sz="0" w:space="0" w:color="auto"/>
          </w:divBdr>
        </w:div>
        <w:div w:id="675617319">
          <w:marLeft w:val="0"/>
          <w:marRight w:val="0"/>
          <w:marTop w:val="0"/>
          <w:marBottom w:val="0"/>
          <w:divBdr>
            <w:top w:val="none" w:sz="0" w:space="0" w:color="auto"/>
            <w:left w:val="none" w:sz="0" w:space="0" w:color="auto"/>
            <w:bottom w:val="none" w:sz="0" w:space="0" w:color="auto"/>
            <w:right w:val="none" w:sz="0" w:space="0" w:color="auto"/>
          </w:divBdr>
        </w:div>
        <w:div w:id="685064329">
          <w:marLeft w:val="0"/>
          <w:marRight w:val="0"/>
          <w:marTop w:val="0"/>
          <w:marBottom w:val="0"/>
          <w:divBdr>
            <w:top w:val="none" w:sz="0" w:space="0" w:color="auto"/>
            <w:left w:val="none" w:sz="0" w:space="0" w:color="auto"/>
            <w:bottom w:val="none" w:sz="0" w:space="0" w:color="auto"/>
            <w:right w:val="none" w:sz="0" w:space="0" w:color="auto"/>
          </w:divBdr>
        </w:div>
        <w:div w:id="734014416">
          <w:marLeft w:val="0"/>
          <w:marRight w:val="0"/>
          <w:marTop w:val="0"/>
          <w:marBottom w:val="0"/>
          <w:divBdr>
            <w:top w:val="none" w:sz="0" w:space="0" w:color="auto"/>
            <w:left w:val="none" w:sz="0" w:space="0" w:color="auto"/>
            <w:bottom w:val="none" w:sz="0" w:space="0" w:color="auto"/>
            <w:right w:val="none" w:sz="0" w:space="0" w:color="auto"/>
          </w:divBdr>
        </w:div>
        <w:div w:id="738864846">
          <w:marLeft w:val="0"/>
          <w:marRight w:val="0"/>
          <w:marTop w:val="0"/>
          <w:marBottom w:val="0"/>
          <w:divBdr>
            <w:top w:val="none" w:sz="0" w:space="0" w:color="auto"/>
            <w:left w:val="none" w:sz="0" w:space="0" w:color="auto"/>
            <w:bottom w:val="none" w:sz="0" w:space="0" w:color="auto"/>
            <w:right w:val="none" w:sz="0" w:space="0" w:color="auto"/>
          </w:divBdr>
        </w:div>
        <w:div w:id="743648800">
          <w:marLeft w:val="0"/>
          <w:marRight w:val="0"/>
          <w:marTop w:val="0"/>
          <w:marBottom w:val="0"/>
          <w:divBdr>
            <w:top w:val="none" w:sz="0" w:space="0" w:color="auto"/>
            <w:left w:val="none" w:sz="0" w:space="0" w:color="auto"/>
            <w:bottom w:val="none" w:sz="0" w:space="0" w:color="auto"/>
            <w:right w:val="none" w:sz="0" w:space="0" w:color="auto"/>
          </w:divBdr>
        </w:div>
        <w:div w:id="765346630">
          <w:marLeft w:val="0"/>
          <w:marRight w:val="0"/>
          <w:marTop w:val="0"/>
          <w:marBottom w:val="0"/>
          <w:divBdr>
            <w:top w:val="none" w:sz="0" w:space="0" w:color="auto"/>
            <w:left w:val="none" w:sz="0" w:space="0" w:color="auto"/>
            <w:bottom w:val="none" w:sz="0" w:space="0" w:color="auto"/>
            <w:right w:val="none" w:sz="0" w:space="0" w:color="auto"/>
          </w:divBdr>
        </w:div>
        <w:div w:id="795493304">
          <w:marLeft w:val="0"/>
          <w:marRight w:val="0"/>
          <w:marTop w:val="0"/>
          <w:marBottom w:val="0"/>
          <w:divBdr>
            <w:top w:val="none" w:sz="0" w:space="0" w:color="auto"/>
            <w:left w:val="none" w:sz="0" w:space="0" w:color="auto"/>
            <w:bottom w:val="none" w:sz="0" w:space="0" w:color="auto"/>
            <w:right w:val="none" w:sz="0" w:space="0" w:color="auto"/>
          </w:divBdr>
        </w:div>
        <w:div w:id="900940914">
          <w:marLeft w:val="0"/>
          <w:marRight w:val="0"/>
          <w:marTop w:val="0"/>
          <w:marBottom w:val="0"/>
          <w:divBdr>
            <w:top w:val="none" w:sz="0" w:space="0" w:color="auto"/>
            <w:left w:val="none" w:sz="0" w:space="0" w:color="auto"/>
            <w:bottom w:val="none" w:sz="0" w:space="0" w:color="auto"/>
            <w:right w:val="none" w:sz="0" w:space="0" w:color="auto"/>
          </w:divBdr>
        </w:div>
        <w:div w:id="948318266">
          <w:marLeft w:val="0"/>
          <w:marRight w:val="0"/>
          <w:marTop w:val="0"/>
          <w:marBottom w:val="0"/>
          <w:divBdr>
            <w:top w:val="none" w:sz="0" w:space="0" w:color="auto"/>
            <w:left w:val="none" w:sz="0" w:space="0" w:color="auto"/>
            <w:bottom w:val="none" w:sz="0" w:space="0" w:color="auto"/>
            <w:right w:val="none" w:sz="0" w:space="0" w:color="auto"/>
          </w:divBdr>
        </w:div>
        <w:div w:id="1031951657">
          <w:marLeft w:val="0"/>
          <w:marRight w:val="0"/>
          <w:marTop w:val="0"/>
          <w:marBottom w:val="0"/>
          <w:divBdr>
            <w:top w:val="none" w:sz="0" w:space="0" w:color="auto"/>
            <w:left w:val="none" w:sz="0" w:space="0" w:color="auto"/>
            <w:bottom w:val="none" w:sz="0" w:space="0" w:color="auto"/>
            <w:right w:val="none" w:sz="0" w:space="0" w:color="auto"/>
          </w:divBdr>
        </w:div>
        <w:div w:id="1149707320">
          <w:marLeft w:val="0"/>
          <w:marRight w:val="0"/>
          <w:marTop w:val="0"/>
          <w:marBottom w:val="0"/>
          <w:divBdr>
            <w:top w:val="none" w:sz="0" w:space="0" w:color="auto"/>
            <w:left w:val="none" w:sz="0" w:space="0" w:color="auto"/>
            <w:bottom w:val="none" w:sz="0" w:space="0" w:color="auto"/>
            <w:right w:val="none" w:sz="0" w:space="0" w:color="auto"/>
          </w:divBdr>
        </w:div>
        <w:div w:id="1239947141">
          <w:marLeft w:val="0"/>
          <w:marRight w:val="0"/>
          <w:marTop w:val="0"/>
          <w:marBottom w:val="0"/>
          <w:divBdr>
            <w:top w:val="none" w:sz="0" w:space="0" w:color="auto"/>
            <w:left w:val="none" w:sz="0" w:space="0" w:color="auto"/>
            <w:bottom w:val="none" w:sz="0" w:space="0" w:color="auto"/>
            <w:right w:val="none" w:sz="0" w:space="0" w:color="auto"/>
          </w:divBdr>
        </w:div>
        <w:div w:id="1250963225">
          <w:marLeft w:val="0"/>
          <w:marRight w:val="0"/>
          <w:marTop w:val="0"/>
          <w:marBottom w:val="0"/>
          <w:divBdr>
            <w:top w:val="none" w:sz="0" w:space="0" w:color="auto"/>
            <w:left w:val="none" w:sz="0" w:space="0" w:color="auto"/>
            <w:bottom w:val="none" w:sz="0" w:space="0" w:color="auto"/>
            <w:right w:val="none" w:sz="0" w:space="0" w:color="auto"/>
          </w:divBdr>
        </w:div>
        <w:div w:id="1295602797">
          <w:marLeft w:val="0"/>
          <w:marRight w:val="0"/>
          <w:marTop w:val="0"/>
          <w:marBottom w:val="0"/>
          <w:divBdr>
            <w:top w:val="none" w:sz="0" w:space="0" w:color="auto"/>
            <w:left w:val="none" w:sz="0" w:space="0" w:color="auto"/>
            <w:bottom w:val="none" w:sz="0" w:space="0" w:color="auto"/>
            <w:right w:val="none" w:sz="0" w:space="0" w:color="auto"/>
          </w:divBdr>
        </w:div>
        <w:div w:id="1301836981">
          <w:marLeft w:val="0"/>
          <w:marRight w:val="0"/>
          <w:marTop w:val="0"/>
          <w:marBottom w:val="0"/>
          <w:divBdr>
            <w:top w:val="none" w:sz="0" w:space="0" w:color="auto"/>
            <w:left w:val="none" w:sz="0" w:space="0" w:color="auto"/>
            <w:bottom w:val="none" w:sz="0" w:space="0" w:color="auto"/>
            <w:right w:val="none" w:sz="0" w:space="0" w:color="auto"/>
          </w:divBdr>
        </w:div>
        <w:div w:id="1315332161">
          <w:marLeft w:val="0"/>
          <w:marRight w:val="0"/>
          <w:marTop w:val="0"/>
          <w:marBottom w:val="0"/>
          <w:divBdr>
            <w:top w:val="none" w:sz="0" w:space="0" w:color="auto"/>
            <w:left w:val="none" w:sz="0" w:space="0" w:color="auto"/>
            <w:bottom w:val="none" w:sz="0" w:space="0" w:color="auto"/>
            <w:right w:val="none" w:sz="0" w:space="0" w:color="auto"/>
          </w:divBdr>
        </w:div>
        <w:div w:id="1402406962">
          <w:marLeft w:val="0"/>
          <w:marRight w:val="0"/>
          <w:marTop w:val="0"/>
          <w:marBottom w:val="0"/>
          <w:divBdr>
            <w:top w:val="none" w:sz="0" w:space="0" w:color="auto"/>
            <w:left w:val="none" w:sz="0" w:space="0" w:color="auto"/>
            <w:bottom w:val="none" w:sz="0" w:space="0" w:color="auto"/>
            <w:right w:val="none" w:sz="0" w:space="0" w:color="auto"/>
          </w:divBdr>
        </w:div>
        <w:div w:id="1405682346">
          <w:marLeft w:val="0"/>
          <w:marRight w:val="0"/>
          <w:marTop w:val="0"/>
          <w:marBottom w:val="0"/>
          <w:divBdr>
            <w:top w:val="none" w:sz="0" w:space="0" w:color="auto"/>
            <w:left w:val="none" w:sz="0" w:space="0" w:color="auto"/>
            <w:bottom w:val="none" w:sz="0" w:space="0" w:color="auto"/>
            <w:right w:val="none" w:sz="0" w:space="0" w:color="auto"/>
          </w:divBdr>
        </w:div>
        <w:div w:id="1409233755">
          <w:marLeft w:val="0"/>
          <w:marRight w:val="0"/>
          <w:marTop w:val="0"/>
          <w:marBottom w:val="0"/>
          <w:divBdr>
            <w:top w:val="none" w:sz="0" w:space="0" w:color="auto"/>
            <w:left w:val="none" w:sz="0" w:space="0" w:color="auto"/>
            <w:bottom w:val="none" w:sz="0" w:space="0" w:color="auto"/>
            <w:right w:val="none" w:sz="0" w:space="0" w:color="auto"/>
          </w:divBdr>
        </w:div>
        <w:div w:id="1411076066">
          <w:marLeft w:val="0"/>
          <w:marRight w:val="0"/>
          <w:marTop w:val="0"/>
          <w:marBottom w:val="0"/>
          <w:divBdr>
            <w:top w:val="none" w:sz="0" w:space="0" w:color="auto"/>
            <w:left w:val="none" w:sz="0" w:space="0" w:color="auto"/>
            <w:bottom w:val="none" w:sz="0" w:space="0" w:color="auto"/>
            <w:right w:val="none" w:sz="0" w:space="0" w:color="auto"/>
          </w:divBdr>
        </w:div>
        <w:div w:id="1508910624">
          <w:marLeft w:val="0"/>
          <w:marRight w:val="0"/>
          <w:marTop w:val="0"/>
          <w:marBottom w:val="0"/>
          <w:divBdr>
            <w:top w:val="none" w:sz="0" w:space="0" w:color="auto"/>
            <w:left w:val="none" w:sz="0" w:space="0" w:color="auto"/>
            <w:bottom w:val="none" w:sz="0" w:space="0" w:color="auto"/>
            <w:right w:val="none" w:sz="0" w:space="0" w:color="auto"/>
          </w:divBdr>
        </w:div>
        <w:div w:id="1558780280">
          <w:marLeft w:val="0"/>
          <w:marRight w:val="0"/>
          <w:marTop w:val="0"/>
          <w:marBottom w:val="0"/>
          <w:divBdr>
            <w:top w:val="none" w:sz="0" w:space="0" w:color="auto"/>
            <w:left w:val="none" w:sz="0" w:space="0" w:color="auto"/>
            <w:bottom w:val="none" w:sz="0" w:space="0" w:color="auto"/>
            <w:right w:val="none" w:sz="0" w:space="0" w:color="auto"/>
          </w:divBdr>
        </w:div>
        <w:div w:id="1775899618">
          <w:marLeft w:val="0"/>
          <w:marRight w:val="0"/>
          <w:marTop w:val="0"/>
          <w:marBottom w:val="0"/>
          <w:divBdr>
            <w:top w:val="none" w:sz="0" w:space="0" w:color="auto"/>
            <w:left w:val="none" w:sz="0" w:space="0" w:color="auto"/>
            <w:bottom w:val="none" w:sz="0" w:space="0" w:color="auto"/>
            <w:right w:val="none" w:sz="0" w:space="0" w:color="auto"/>
          </w:divBdr>
        </w:div>
        <w:div w:id="1825857210">
          <w:marLeft w:val="0"/>
          <w:marRight w:val="0"/>
          <w:marTop w:val="0"/>
          <w:marBottom w:val="0"/>
          <w:divBdr>
            <w:top w:val="none" w:sz="0" w:space="0" w:color="auto"/>
            <w:left w:val="none" w:sz="0" w:space="0" w:color="auto"/>
            <w:bottom w:val="none" w:sz="0" w:space="0" w:color="auto"/>
            <w:right w:val="none" w:sz="0" w:space="0" w:color="auto"/>
          </w:divBdr>
        </w:div>
        <w:div w:id="1877237139">
          <w:marLeft w:val="0"/>
          <w:marRight w:val="0"/>
          <w:marTop w:val="0"/>
          <w:marBottom w:val="0"/>
          <w:divBdr>
            <w:top w:val="none" w:sz="0" w:space="0" w:color="auto"/>
            <w:left w:val="none" w:sz="0" w:space="0" w:color="auto"/>
            <w:bottom w:val="none" w:sz="0" w:space="0" w:color="auto"/>
            <w:right w:val="none" w:sz="0" w:space="0" w:color="auto"/>
          </w:divBdr>
        </w:div>
        <w:div w:id="1877768195">
          <w:marLeft w:val="0"/>
          <w:marRight w:val="0"/>
          <w:marTop w:val="0"/>
          <w:marBottom w:val="0"/>
          <w:divBdr>
            <w:top w:val="none" w:sz="0" w:space="0" w:color="auto"/>
            <w:left w:val="none" w:sz="0" w:space="0" w:color="auto"/>
            <w:bottom w:val="none" w:sz="0" w:space="0" w:color="auto"/>
            <w:right w:val="none" w:sz="0" w:space="0" w:color="auto"/>
          </w:divBdr>
        </w:div>
        <w:div w:id="1944610273">
          <w:marLeft w:val="0"/>
          <w:marRight w:val="0"/>
          <w:marTop w:val="0"/>
          <w:marBottom w:val="0"/>
          <w:divBdr>
            <w:top w:val="none" w:sz="0" w:space="0" w:color="auto"/>
            <w:left w:val="none" w:sz="0" w:space="0" w:color="auto"/>
            <w:bottom w:val="none" w:sz="0" w:space="0" w:color="auto"/>
            <w:right w:val="none" w:sz="0" w:space="0" w:color="auto"/>
          </w:divBdr>
        </w:div>
        <w:div w:id="2088839013">
          <w:marLeft w:val="0"/>
          <w:marRight w:val="0"/>
          <w:marTop w:val="0"/>
          <w:marBottom w:val="0"/>
          <w:divBdr>
            <w:top w:val="none" w:sz="0" w:space="0" w:color="auto"/>
            <w:left w:val="none" w:sz="0" w:space="0" w:color="auto"/>
            <w:bottom w:val="none" w:sz="0" w:space="0" w:color="auto"/>
            <w:right w:val="none" w:sz="0" w:space="0" w:color="auto"/>
          </w:divBdr>
        </w:div>
        <w:div w:id="2097094190">
          <w:marLeft w:val="0"/>
          <w:marRight w:val="0"/>
          <w:marTop w:val="0"/>
          <w:marBottom w:val="0"/>
          <w:divBdr>
            <w:top w:val="none" w:sz="0" w:space="0" w:color="auto"/>
            <w:left w:val="none" w:sz="0" w:space="0" w:color="auto"/>
            <w:bottom w:val="none" w:sz="0" w:space="0" w:color="auto"/>
            <w:right w:val="none" w:sz="0" w:space="0" w:color="auto"/>
          </w:divBdr>
        </w:div>
      </w:divsChild>
    </w:div>
    <w:div w:id="1948005837">
      <w:bodyDiv w:val="1"/>
      <w:marLeft w:val="0"/>
      <w:marRight w:val="0"/>
      <w:marTop w:val="0"/>
      <w:marBottom w:val="0"/>
      <w:divBdr>
        <w:top w:val="none" w:sz="0" w:space="0" w:color="auto"/>
        <w:left w:val="none" w:sz="0" w:space="0" w:color="auto"/>
        <w:bottom w:val="none" w:sz="0" w:space="0" w:color="auto"/>
        <w:right w:val="none" w:sz="0" w:space="0" w:color="auto"/>
      </w:divBdr>
      <w:divsChild>
        <w:div w:id="327752979">
          <w:marLeft w:val="1022"/>
          <w:marRight w:val="0"/>
          <w:marTop w:val="82"/>
          <w:marBottom w:val="82"/>
          <w:divBdr>
            <w:top w:val="none" w:sz="0" w:space="0" w:color="auto"/>
            <w:left w:val="none" w:sz="0" w:space="0" w:color="auto"/>
            <w:bottom w:val="none" w:sz="0" w:space="0" w:color="auto"/>
            <w:right w:val="none" w:sz="0" w:space="0" w:color="auto"/>
          </w:divBdr>
        </w:div>
        <w:div w:id="444614167">
          <w:marLeft w:val="1022"/>
          <w:marRight w:val="0"/>
          <w:marTop w:val="82"/>
          <w:marBottom w:val="82"/>
          <w:divBdr>
            <w:top w:val="none" w:sz="0" w:space="0" w:color="auto"/>
            <w:left w:val="none" w:sz="0" w:space="0" w:color="auto"/>
            <w:bottom w:val="none" w:sz="0" w:space="0" w:color="auto"/>
            <w:right w:val="none" w:sz="0" w:space="0" w:color="auto"/>
          </w:divBdr>
        </w:div>
        <w:div w:id="674378659">
          <w:marLeft w:val="1022"/>
          <w:marRight w:val="0"/>
          <w:marTop w:val="82"/>
          <w:marBottom w:val="82"/>
          <w:divBdr>
            <w:top w:val="none" w:sz="0" w:space="0" w:color="auto"/>
            <w:left w:val="none" w:sz="0" w:space="0" w:color="auto"/>
            <w:bottom w:val="none" w:sz="0" w:space="0" w:color="auto"/>
            <w:right w:val="none" w:sz="0" w:space="0" w:color="auto"/>
          </w:divBdr>
        </w:div>
        <w:div w:id="1103919822">
          <w:marLeft w:val="432"/>
          <w:marRight w:val="0"/>
          <w:marTop w:val="91"/>
          <w:marBottom w:val="91"/>
          <w:divBdr>
            <w:top w:val="none" w:sz="0" w:space="0" w:color="auto"/>
            <w:left w:val="none" w:sz="0" w:space="0" w:color="auto"/>
            <w:bottom w:val="none" w:sz="0" w:space="0" w:color="auto"/>
            <w:right w:val="none" w:sz="0" w:space="0" w:color="auto"/>
          </w:divBdr>
        </w:div>
        <w:div w:id="1117943949">
          <w:marLeft w:val="1613"/>
          <w:marRight w:val="0"/>
          <w:marTop w:val="72"/>
          <w:marBottom w:val="72"/>
          <w:divBdr>
            <w:top w:val="none" w:sz="0" w:space="0" w:color="auto"/>
            <w:left w:val="none" w:sz="0" w:space="0" w:color="auto"/>
            <w:bottom w:val="none" w:sz="0" w:space="0" w:color="auto"/>
            <w:right w:val="none" w:sz="0" w:space="0" w:color="auto"/>
          </w:divBdr>
        </w:div>
        <w:div w:id="1525241193">
          <w:marLeft w:val="1613"/>
          <w:marRight w:val="0"/>
          <w:marTop w:val="72"/>
          <w:marBottom w:val="72"/>
          <w:divBdr>
            <w:top w:val="none" w:sz="0" w:space="0" w:color="auto"/>
            <w:left w:val="none" w:sz="0" w:space="0" w:color="auto"/>
            <w:bottom w:val="none" w:sz="0" w:space="0" w:color="auto"/>
            <w:right w:val="none" w:sz="0" w:space="0" w:color="auto"/>
          </w:divBdr>
        </w:div>
        <w:div w:id="1565598872">
          <w:marLeft w:val="1022"/>
          <w:marRight w:val="0"/>
          <w:marTop w:val="82"/>
          <w:marBottom w:val="82"/>
          <w:divBdr>
            <w:top w:val="none" w:sz="0" w:space="0" w:color="auto"/>
            <w:left w:val="none" w:sz="0" w:space="0" w:color="auto"/>
            <w:bottom w:val="none" w:sz="0" w:space="0" w:color="auto"/>
            <w:right w:val="none" w:sz="0" w:space="0" w:color="auto"/>
          </w:divBdr>
        </w:div>
        <w:div w:id="1603221331">
          <w:marLeft w:val="1022"/>
          <w:marRight w:val="0"/>
          <w:marTop w:val="82"/>
          <w:marBottom w:val="82"/>
          <w:divBdr>
            <w:top w:val="none" w:sz="0" w:space="0" w:color="auto"/>
            <w:left w:val="none" w:sz="0" w:space="0" w:color="auto"/>
            <w:bottom w:val="none" w:sz="0" w:space="0" w:color="auto"/>
            <w:right w:val="none" w:sz="0" w:space="0" w:color="auto"/>
          </w:divBdr>
        </w:div>
        <w:div w:id="1632250739">
          <w:marLeft w:val="1613"/>
          <w:marRight w:val="0"/>
          <w:marTop w:val="72"/>
          <w:marBottom w:val="72"/>
          <w:divBdr>
            <w:top w:val="none" w:sz="0" w:space="0" w:color="auto"/>
            <w:left w:val="none" w:sz="0" w:space="0" w:color="auto"/>
            <w:bottom w:val="none" w:sz="0" w:space="0" w:color="auto"/>
            <w:right w:val="none" w:sz="0" w:space="0" w:color="auto"/>
          </w:divBdr>
        </w:div>
        <w:div w:id="1654673424">
          <w:marLeft w:val="432"/>
          <w:marRight w:val="0"/>
          <w:marTop w:val="91"/>
          <w:marBottom w:val="91"/>
          <w:divBdr>
            <w:top w:val="none" w:sz="0" w:space="0" w:color="auto"/>
            <w:left w:val="none" w:sz="0" w:space="0" w:color="auto"/>
            <w:bottom w:val="none" w:sz="0" w:space="0" w:color="auto"/>
            <w:right w:val="none" w:sz="0" w:space="0" w:color="auto"/>
          </w:divBdr>
        </w:div>
        <w:div w:id="2059552937">
          <w:marLeft w:val="432"/>
          <w:marRight w:val="0"/>
          <w:marTop w:val="91"/>
          <w:marBottom w:val="91"/>
          <w:divBdr>
            <w:top w:val="none" w:sz="0" w:space="0" w:color="auto"/>
            <w:left w:val="none" w:sz="0" w:space="0" w:color="auto"/>
            <w:bottom w:val="none" w:sz="0" w:space="0" w:color="auto"/>
            <w:right w:val="none" w:sz="0" w:space="0" w:color="auto"/>
          </w:divBdr>
        </w:div>
      </w:divsChild>
    </w:div>
    <w:div w:id="1973169798">
      <w:bodyDiv w:val="1"/>
      <w:marLeft w:val="0"/>
      <w:marRight w:val="0"/>
      <w:marTop w:val="0"/>
      <w:marBottom w:val="0"/>
      <w:divBdr>
        <w:top w:val="none" w:sz="0" w:space="0" w:color="auto"/>
        <w:left w:val="none" w:sz="0" w:space="0" w:color="auto"/>
        <w:bottom w:val="none" w:sz="0" w:space="0" w:color="auto"/>
        <w:right w:val="none" w:sz="0" w:space="0" w:color="auto"/>
      </w:divBdr>
    </w:div>
    <w:div w:id="1989361513">
      <w:bodyDiv w:val="1"/>
      <w:marLeft w:val="0"/>
      <w:marRight w:val="0"/>
      <w:marTop w:val="0"/>
      <w:marBottom w:val="0"/>
      <w:divBdr>
        <w:top w:val="none" w:sz="0" w:space="0" w:color="auto"/>
        <w:left w:val="none" w:sz="0" w:space="0" w:color="auto"/>
        <w:bottom w:val="none" w:sz="0" w:space="0" w:color="auto"/>
        <w:right w:val="none" w:sz="0" w:space="0" w:color="auto"/>
      </w:divBdr>
    </w:div>
    <w:div w:id="2027321724">
      <w:bodyDiv w:val="1"/>
      <w:marLeft w:val="0"/>
      <w:marRight w:val="0"/>
      <w:marTop w:val="0"/>
      <w:marBottom w:val="0"/>
      <w:divBdr>
        <w:top w:val="none" w:sz="0" w:space="0" w:color="auto"/>
        <w:left w:val="none" w:sz="0" w:space="0" w:color="auto"/>
        <w:bottom w:val="none" w:sz="0" w:space="0" w:color="auto"/>
        <w:right w:val="none" w:sz="0" w:space="0" w:color="auto"/>
      </w:divBdr>
    </w:div>
    <w:div w:id="2054646576">
      <w:bodyDiv w:val="1"/>
      <w:marLeft w:val="0"/>
      <w:marRight w:val="0"/>
      <w:marTop w:val="0"/>
      <w:marBottom w:val="0"/>
      <w:divBdr>
        <w:top w:val="none" w:sz="0" w:space="0" w:color="auto"/>
        <w:left w:val="none" w:sz="0" w:space="0" w:color="auto"/>
        <w:bottom w:val="none" w:sz="0" w:space="0" w:color="auto"/>
        <w:right w:val="none" w:sz="0" w:space="0" w:color="auto"/>
      </w:divBdr>
    </w:div>
    <w:div w:id="2059862904">
      <w:bodyDiv w:val="1"/>
      <w:marLeft w:val="0"/>
      <w:marRight w:val="0"/>
      <w:marTop w:val="0"/>
      <w:marBottom w:val="0"/>
      <w:divBdr>
        <w:top w:val="none" w:sz="0" w:space="0" w:color="auto"/>
        <w:left w:val="none" w:sz="0" w:space="0" w:color="auto"/>
        <w:bottom w:val="none" w:sz="0" w:space="0" w:color="auto"/>
        <w:right w:val="none" w:sz="0" w:space="0" w:color="auto"/>
      </w:divBdr>
    </w:div>
    <w:div w:id="2096245766">
      <w:bodyDiv w:val="1"/>
      <w:marLeft w:val="0"/>
      <w:marRight w:val="0"/>
      <w:marTop w:val="0"/>
      <w:marBottom w:val="0"/>
      <w:divBdr>
        <w:top w:val="none" w:sz="0" w:space="0" w:color="auto"/>
        <w:left w:val="none" w:sz="0" w:space="0" w:color="auto"/>
        <w:bottom w:val="none" w:sz="0" w:space="0" w:color="auto"/>
        <w:right w:val="none" w:sz="0" w:space="0" w:color="auto"/>
      </w:divBdr>
      <w:divsChild>
        <w:div w:id="18623764">
          <w:marLeft w:val="547"/>
          <w:marRight w:val="0"/>
          <w:marTop w:val="115"/>
          <w:marBottom w:val="0"/>
          <w:divBdr>
            <w:top w:val="none" w:sz="0" w:space="0" w:color="auto"/>
            <w:left w:val="none" w:sz="0" w:space="0" w:color="auto"/>
            <w:bottom w:val="none" w:sz="0" w:space="0" w:color="auto"/>
            <w:right w:val="none" w:sz="0" w:space="0" w:color="auto"/>
          </w:divBdr>
        </w:div>
        <w:div w:id="508830536">
          <w:marLeft w:val="1166"/>
          <w:marRight w:val="0"/>
          <w:marTop w:val="96"/>
          <w:marBottom w:val="0"/>
          <w:divBdr>
            <w:top w:val="none" w:sz="0" w:space="0" w:color="auto"/>
            <w:left w:val="none" w:sz="0" w:space="0" w:color="auto"/>
            <w:bottom w:val="none" w:sz="0" w:space="0" w:color="auto"/>
            <w:right w:val="none" w:sz="0" w:space="0" w:color="auto"/>
          </w:divBdr>
        </w:div>
        <w:div w:id="524097956">
          <w:marLeft w:val="1166"/>
          <w:marRight w:val="0"/>
          <w:marTop w:val="96"/>
          <w:marBottom w:val="0"/>
          <w:divBdr>
            <w:top w:val="none" w:sz="0" w:space="0" w:color="auto"/>
            <w:left w:val="none" w:sz="0" w:space="0" w:color="auto"/>
            <w:bottom w:val="none" w:sz="0" w:space="0" w:color="auto"/>
            <w:right w:val="none" w:sz="0" w:space="0" w:color="auto"/>
          </w:divBdr>
        </w:div>
        <w:div w:id="715737160">
          <w:marLeft w:val="1166"/>
          <w:marRight w:val="0"/>
          <w:marTop w:val="96"/>
          <w:marBottom w:val="0"/>
          <w:divBdr>
            <w:top w:val="none" w:sz="0" w:space="0" w:color="auto"/>
            <w:left w:val="none" w:sz="0" w:space="0" w:color="auto"/>
            <w:bottom w:val="none" w:sz="0" w:space="0" w:color="auto"/>
            <w:right w:val="none" w:sz="0" w:space="0" w:color="auto"/>
          </w:divBdr>
        </w:div>
        <w:div w:id="827944658">
          <w:marLeft w:val="1166"/>
          <w:marRight w:val="0"/>
          <w:marTop w:val="96"/>
          <w:marBottom w:val="0"/>
          <w:divBdr>
            <w:top w:val="none" w:sz="0" w:space="0" w:color="auto"/>
            <w:left w:val="none" w:sz="0" w:space="0" w:color="auto"/>
            <w:bottom w:val="none" w:sz="0" w:space="0" w:color="auto"/>
            <w:right w:val="none" w:sz="0" w:space="0" w:color="auto"/>
          </w:divBdr>
        </w:div>
        <w:div w:id="1274940790">
          <w:marLeft w:val="547"/>
          <w:marRight w:val="0"/>
          <w:marTop w:val="115"/>
          <w:marBottom w:val="0"/>
          <w:divBdr>
            <w:top w:val="none" w:sz="0" w:space="0" w:color="auto"/>
            <w:left w:val="none" w:sz="0" w:space="0" w:color="auto"/>
            <w:bottom w:val="none" w:sz="0" w:space="0" w:color="auto"/>
            <w:right w:val="none" w:sz="0" w:space="0" w:color="auto"/>
          </w:divBdr>
        </w:div>
        <w:div w:id="1801339954">
          <w:marLeft w:val="547"/>
          <w:marRight w:val="0"/>
          <w:marTop w:val="115"/>
          <w:marBottom w:val="0"/>
          <w:divBdr>
            <w:top w:val="none" w:sz="0" w:space="0" w:color="auto"/>
            <w:left w:val="none" w:sz="0" w:space="0" w:color="auto"/>
            <w:bottom w:val="none" w:sz="0" w:space="0" w:color="auto"/>
            <w:right w:val="none" w:sz="0" w:space="0" w:color="auto"/>
          </w:divBdr>
        </w:div>
      </w:divsChild>
    </w:div>
    <w:div w:id="2106680835">
      <w:bodyDiv w:val="1"/>
      <w:marLeft w:val="0"/>
      <w:marRight w:val="0"/>
      <w:marTop w:val="0"/>
      <w:marBottom w:val="0"/>
      <w:divBdr>
        <w:top w:val="none" w:sz="0" w:space="0" w:color="auto"/>
        <w:left w:val="none" w:sz="0" w:space="0" w:color="auto"/>
        <w:bottom w:val="none" w:sz="0" w:space="0" w:color="auto"/>
        <w:right w:val="none" w:sz="0" w:space="0" w:color="auto"/>
      </w:divBdr>
    </w:div>
    <w:div w:id="214677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image" Target="media/image1.wmf"/><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F5A99894AA8214CB2D35E9D74E29C3F" ma:contentTypeVersion="0" ma:contentTypeDescription="Create a new document." ma:contentTypeScope="" ma:versionID="b5e1a7f4a1c42fd8c33f0bf1a9b9250a">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D471C7-F124-4FBE-999A-A65DDBE803B6}">
  <ds:schemaRefs>
    <ds:schemaRef ds:uri="http://schemas.microsoft.com/sharepoint/v3/contenttype/forms"/>
  </ds:schemaRefs>
</ds:datastoreItem>
</file>

<file path=customXml/itemProps2.xml><?xml version="1.0" encoding="utf-8"?>
<ds:datastoreItem xmlns:ds="http://schemas.openxmlformats.org/officeDocument/2006/customXml" ds:itemID="{1EE953C5-C3E9-4B09-BE7C-97BFB171B7F4}">
  <ds:schemaRef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www.w3.org/XML/1998/namespace"/>
  </ds:schemaRefs>
</ds:datastoreItem>
</file>

<file path=customXml/itemProps3.xml><?xml version="1.0" encoding="utf-8"?>
<ds:datastoreItem xmlns:ds="http://schemas.openxmlformats.org/officeDocument/2006/customXml" ds:itemID="{32080DC3-2E6C-43DD-BE56-DDC62006B2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6F1CF60-5363-41D9-AFB4-ECFC06399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1717</Words>
  <Characters>9787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IncMon_Discussion Paper</vt:lpstr>
    </vt:vector>
  </TitlesOfParts>
  <Company>Qualcomm Inc.</Company>
  <LinksUpToDate>false</LinksUpToDate>
  <CharactersWithSpaces>11482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IncMon_Discussion Paper</dc:title>
  <dc:subject>RAN1#46bis</dc:subject>
  <dc:creator>Qualcomm</dc:creator>
  <cp:lastModifiedBy>Qualcomm</cp:lastModifiedBy>
  <cp:revision>2</cp:revision>
  <dcterms:created xsi:type="dcterms:W3CDTF">2014-08-11T20:43:00Z</dcterms:created>
  <dcterms:modified xsi:type="dcterms:W3CDTF">2014-08-11T20:43:00Z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0x0101005F5A99894AA8214CB2D35E9D74E29C3F</vt:lpwstr>
  </property>
  <property fmtid="{D5CDD505-2E9C-101B-9397-08002B2CF9AE}" pid="3" name="Agenda Item">
    <vt:lpwstr/>
  </property>
  <property fmtid="{D5CDD505-2E9C-101B-9397-08002B2CF9AE}" pid="4" name="Title0">
    <vt:lpwstr/>
  </property>
  <property fmtid="{D5CDD505-2E9C-101B-9397-08002B2CF9AE}" pid="5" name="Source">
    <vt:lpwstr/>
  </property>
</Properties>
</file>